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2224" w14:textId="63EE2BE1" w:rsidR="00EB27D4" w:rsidRDefault="00A94769" w:rsidP="00E311B7">
      <w:pPr>
        <w:ind w:right="543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FODISZ FELMENŐ RENDSZERŰ</w:t>
      </w:r>
      <w:r w:rsidR="00FC15C4" w:rsidRPr="0084771E">
        <w:rPr>
          <w:rFonts w:asciiTheme="minorHAnsi" w:hAnsiTheme="minorHAnsi"/>
          <w:b/>
          <w:sz w:val="28"/>
          <w:szCs w:val="22"/>
        </w:rPr>
        <w:t xml:space="preserve"> DIÁKOLIMPIA</w:t>
      </w:r>
      <w:r>
        <w:rPr>
          <w:rFonts w:asciiTheme="minorHAnsi" w:hAnsiTheme="minorHAnsi"/>
          <w:b/>
          <w:sz w:val="28"/>
          <w:szCs w:val="22"/>
        </w:rPr>
        <w:t xml:space="preserve"> ÉS TEHETSÉGKUTATÓ VERSENYEK</w:t>
      </w:r>
    </w:p>
    <w:p w14:paraId="775EC82E" w14:textId="77777777" w:rsidR="00CD1B24" w:rsidRDefault="00CD1B24" w:rsidP="008D7AF7">
      <w:pPr>
        <w:ind w:right="543"/>
        <w:rPr>
          <w:rFonts w:asciiTheme="minorHAnsi" w:hAnsiTheme="minorHAnsi"/>
          <w:b/>
          <w:sz w:val="22"/>
          <w:szCs w:val="22"/>
        </w:rPr>
      </w:pPr>
    </w:p>
    <w:p w14:paraId="5F419C8E" w14:textId="77777777" w:rsidR="00EB27D4" w:rsidRPr="0084771E" w:rsidRDefault="00FC15C4" w:rsidP="008D7AF7">
      <w:pPr>
        <w:ind w:right="543"/>
        <w:rPr>
          <w:rFonts w:asciiTheme="minorHAnsi" w:hAnsiTheme="minorHAnsi"/>
          <w:b/>
          <w:sz w:val="22"/>
          <w:szCs w:val="22"/>
        </w:rPr>
      </w:pPr>
      <w:r w:rsidRPr="0084771E">
        <w:rPr>
          <w:rFonts w:asciiTheme="minorHAnsi" w:hAnsiTheme="minorHAnsi"/>
          <w:b/>
          <w:sz w:val="22"/>
          <w:szCs w:val="22"/>
        </w:rPr>
        <w:t>Sportágak és versenyrendszer szintjei</w:t>
      </w:r>
    </w:p>
    <w:p w14:paraId="731FDA62" w14:textId="77777777" w:rsidR="00F11883" w:rsidRPr="0084771E" w:rsidRDefault="00F11883" w:rsidP="00EE7678">
      <w:pPr>
        <w:ind w:left="709" w:right="543" w:hanging="709"/>
        <w:jc w:val="both"/>
        <w:rPr>
          <w:rFonts w:asciiTheme="minorHAnsi" w:hAnsiTheme="minorHAnsi"/>
          <w:sz w:val="22"/>
          <w:szCs w:val="22"/>
        </w:rPr>
      </w:pPr>
    </w:p>
    <w:p w14:paraId="2809E9E6" w14:textId="45F87EDB" w:rsidR="00F11883" w:rsidRPr="0084771E" w:rsidRDefault="00F11883" w:rsidP="00EB27D4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 xml:space="preserve">A </w:t>
      </w:r>
      <w:r w:rsidR="00C8288B">
        <w:rPr>
          <w:rFonts w:asciiTheme="minorHAnsi" w:hAnsiTheme="minorHAnsi"/>
          <w:sz w:val="22"/>
          <w:szCs w:val="22"/>
        </w:rPr>
        <w:t>2017</w:t>
      </w:r>
      <w:r w:rsidR="00F40491"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 w:rsidR="00E50077" w:rsidRPr="0084771E">
        <w:rPr>
          <w:rFonts w:asciiTheme="minorHAnsi" w:hAnsiTheme="minorHAnsi"/>
          <w:sz w:val="22"/>
          <w:szCs w:val="22"/>
        </w:rPr>
        <w:t>-</w:t>
      </w:r>
      <w:r w:rsidR="00546E9D">
        <w:rPr>
          <w:rFonts w:asciiTheme="minorHAnsi" w:hAnsiTheme="minorHAnsi"/>
          <w:sz w:val="22"/>
          <w:szCs w:val="22"/>
        </w:rPr>
        <w:t>a</w:t>
      </w:r>
      <w:r w:rsidRPr="0084771E">
        <w:rPr>
          <w:rFonts w:asciiTheme="minorHAnsi" w:hAnsiTheme="minorHAnsi"/>
          <w:sz w:val="22"/>
          <w:szCs w:val="22"/>
        </w:rPr>
        <w:t>s Diákolimpiai Bajnokságokat az alábbi sportágakban, és rendszerben írja ki</w:t>
      </w:r>
      <w:r w:rsidR="00EB27D4" w:rsidRPr="0084771E">
        <w:rPr>
          <w:rFonts w:asciiTheme="minorHAnsi" w:hAnsiTheme="minorHAnsi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FODISZ</w:t>
      </w:r>
      <w:r w:rsidR="002D1F4F">
        <w:rPr>
          <w:rFonts w:asciiTheme="minorHAnsi" w:hAnsiTheme="minorHAnsi"/>
          <w:sz w:val="22"/>
          <w:szCs w:val="22"/>
        </w:rPr>
        <w:t xml:space="preserve"> (zárójelben azok a szintek, amelyek nem feltétlenül képezik a </w:t>
      </w:r>
      <w:r w:rsidR="00BC2D07">
        <w:rPr>
          <w:rFonts w:asciiTheme="minorHAnsi" w:hAnsiTheme="minorHAnsi"/>
          <w:sz w:val="22"/>
          <w:szCs w:val="22"/>
        </w:rPr>
        <w:t>felmenő rendszer részét)</w:t>
      </w:r>
      <w:r w:rsidRPr="0084771E">
        <w:rPr>
          <w:rFonts w:asciiTheme="minorHAnsi" w:hAnsiTheme="minorHAnsi"/>
          <w:sz w:val="22"/>
          <w:szCs w:val="22"/>
        </w:rPr>
        <w:t>:</w:t>
      </w:r>
    </w:p>
    <w:p w14:paraId="1F5EDF9E" w14:textId="77777777" w:rsidR="00F11883" w:rsidRPr="0084771E" w:rsidRDefault="00F11883" w:rsidP="003B1526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841"/>
        <w:gridCol w:w="4870"/>
      </w:tblGrid>
      <w:tr w:rsidR="00F11883" w:rsidRPr="0084771E" w14:paraId="0A26B5EF" w14:textId="77777777" w:rsidTr="002F63A7">
        <w:tc>
          <w:tcPr>
            <w:tcW w:w="4841" w:type="dxa"/>
          </w:tcPr>
          <w:p w14:paraId="15B579AE" w14:textId="77777777" w:rsidR="00F11883" w:rsidRPr="0084771E" w:rsidRDefault="00F11883" w:rsidP="00F11883">
            <w:pPr>
              <w:ind w:right="54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sz w:val="22"/>
                <w:szCs w:val="22"/>
              </w:rPr>
              <w:t>Sportág</w:t>
            </w:r>
          </w:p>
        </w:tc>
        <w:tc>
          <w:tcPr>
            <w:tcW w:w="4870" w:type="dxa"/>
          </w:tcPr>
          <w:p w14:paraId="6E09D469" w14:textId="77777777" w:rsidR="00F11883" w:rsidRPr="0084771E" w:rsidRDefault="00F11883" w:rsidP="00F11883">
            <w:pPr>
              <w:ind w:right="54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sz w:val="22"/>
                <w:szCs w:val="22"/>
              </w:rPr>
              <w:t>Versenyrendszer szintjei</w:t>
            </w:r>
          </w:p>
        </w:tc>
      </w:tr>
      <w:tr w:rsidR="00F11883" w:rsidRPr="0084771E" w14:paraId="3E750F68" w14:textId="77777777" w:rsidTr="002F63A7">
        <w:tc>
          <w:tcPr>
            <w:tcW w:w="4841" w:type="dxa"/>
          </w:tcPr>
          <w:p w14:paraId="3A1FF928" w14:textId="16183AB3" w:rsidR="00F11883" w:rsidRPr="0084771E" w:rsidRDefault="00F11883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Labdarúgás</w:t>
            </w:r>
          </w:p>
        </w:tc>
        <w:tc>
          <w:tcPr>
            <w:tcW w:w="4870" w:type="dxa"/>
          </w:tcPr>
          <w:p w14:paraId="77A63611" w14:textId="77777777" w:rsidR="00F11883" w:rsidRPr="0084771E" w:rsidRDefault="00F11883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Megyei / országos</w:t>
            </w:r>
          </w:p>
        </w:tc>
      </w:tr>
      <w:tr w:rsidR="00F11883" w:rsidRPr="0084771E" w14:paraId="5C7B7863" w14:textId="77777777" w:rsidTr="002F63A7">
        <w:tc>
          <w:tcPr>
            <w:tcW w:w="4841" w:type="dxa"/>
          </w:tcPr>
          <w:p w14:paraId="2BDCCB8B" w14:textId="596BB2FC" w:rsidR="00F11883" w:rsidRPr="0084771E" w:rsidRDefault="00F11883" w:rsidP="002D1F4F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 xml:space="preserve">Atlétika </w:t>
            </w:r>
            <w:r w:rsidR="002D1F4F">
              <w:rPr>
                <w:rFonts w:asciiTheme="minorHAnsi" w:hAnsiTheme="minorHAnsi"/>
                <w:sz w:val="22"/>
                <w:szCs w:val="22"/>
              </w:rPr>
              <w:t>(TANAK)</w:t>
            </w:r>
          </w:p>
        </w:tc>
        <w:tc>
          <w:tcPr>
            <w:tcW w:w="4870" w:type="dxa"/>
          </w:tcPr>
          <w:p w14:paraId="50796744" w14:textId="77777777" w:rsidR="00F11883" w:rsidRPr="0084771E" w:rsidRDefault="00F11883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Megyei</w:t>
            </w:r>
            <w:r w:rsidR="006E3FED" w:rsidRPr="008477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771E">
              <w:rPr>
                <w:rFonts w:asciiTheme="minorHAnsi" w:hAnsiTheme="minorHAnsi"/>
                <w:sz w:val="22"/>
                <w:szCs w:val="22"/>
              </w:rPr>
              <w:t>/</w:t>
            </w:r>
            <w:r w:rsidR="003B1526" w:rsidRPr="008477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771E"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  <w:tr w:rsidR="00F11883" w:rsidRPr="0084771E" w14:paraId="1DB0D890" w14:textId="77777777" w:rsidTr="002F63A7">
        <w:tc>
          <w:tcPr>
            <w:tcW w:w="4841" w:type="dxa"/>
          </w:tcPr>
          <w:p w14:paraId="482A2A33" w14:textId="00C5DC29" w:rsidR="00F11883" w:rsidRPr="0084771E" w:rsidRDefault="00A94769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Asztalitenisz</w:t>
            </w:r>
          </w:p>
        </w:tc>
        <w:tc>
          <w:tcPr>
            <w:tcW w:w="4870" w:type="dxa"/>
          </w:tcPr>
          <w:p w14:paraId="14A1C936" w14:textId="77777777" w:rsidR="00F11883" w:rsidRPr="0084771E" w:rsidRDefault="006E3FED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Megyei / országos</w:t>
            </w:r>
          </w:p>
        </w:tc>
      </w:tr>
      <w:tr w:rsidR="00FD0D50" w:rsidRPr="0084771E" w14:paraId="113F1A9F" w14:textId="77777777" w:rsidTr="002F63A7">
        <w:tc>
          <w:tcPr>
            <w:tcW w:w="4841" w:type="dxa"/>
          </w:tcPr>
          <w:p w14:paraId="1EA94E85" w14:textId="397AFE88" w:rsidR="00FD0D50" w:rsidRPr="0084771E" w:rsidRDefault="00FD0D50" w:rsidP="00FD0D50">
            <w:pPr>
              <w:tabs>
                <w:tab w:val="left" w:pos="1168"/>
              </w:tabs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Mezei futás</w:t>
            </w:r>
          </w:p>
        </w:tc>
        <w:tc>
          <w:tcPr>
            <w:tcW w:w="4870" w:type="dxa"/>
          </w:tcPr>
          <w:p w14:paraId="6035F684" w14:textId="5947FB27" w:rsidR="00FD0D50" w:rsidRPr="0084771E" w:rsidRDefault="00FD0D50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Megyei / országos</w:t>
            </w:r>
          </w:p>
        </w:tc>
      </w:tr>
      <w:tr w:rsidR="00F11883" w:rsidRPr="0084771E" w14:paraId="25AB72FC" w14:textId="77777777" w:rsidTr="002F63A7">
        <w:tc>
          <w:tcPr>
            <w:tcW w:w="4841" w:type="dxa"/>
          </w:tcPr>
          <w:p w14:paraId="2470CBC7" w14:textId="41454E1E" w:rsidR="00F11883" w:rsidRPr="0084771E" w:rsidRDefault="00F11883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Kapkodd a lábad</w:t>
            </w:r>
            <w:r w:rsidR="00AD2C58">
              <w:rPr>
                <w:rFonts w:asciiTheme="minorHAnsi" w:hAnsiTheme="minorHAnsi"/>
                <w:sz w:val="22"/>
                <w:szCs w:val="22"/>
              </w:rPr>
              <w:t>! sorverseny</w:t>
            </w:r>
          </w:p>
        </w:tc>
        <w:tc>
          <w:tcPr>
            <w:tcW w:w="4870" w:type="dxa"/>
          </w:tcPr>
          <w:p w14:paraId="1646655E" w14:textId="77777777" w:rsidR="00F11883" w:rsidRPr="0084771E" w:rsidRDefault="006E3FED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Megyei / országos</w:t>
            </w:r>
          </w:p>
        </w:tc>
      </w:tr>
      <w:tr w:rsidR="00F11883" w:rsidRPr="0084771E" w14:paraId="4BCBAC0B" w14:textId="77777777" w:rsidTr="002F63A7">
        <w:tc>
          <w:tcPr>
            <w:tcW w:w="4841" w:type="dxa"/>
          </w:tcPr>
          <w:p w14:paraId="3D66EAFD" w14:textId="2C63573D" w:rsidR="00F11883" w:rsidRPr="0084771E" w:rsidRDefault="00F11883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Terematlétika</w:t>
            </w:r>
          </w:p>
        </w:tc>
        <w:tc>
          <w:tcPr>
            <w:tcW w:w="4870" w:type="dxa"/>
          </w:tcPr>
          <w:p w14:paraId="3051C3A7" w14:textId="77777777" w:rsidR="00F11883" w:rsidRPr="0084771E" w:rsidRDefault="006E3FED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Megyei / országos</w:t>
            </w:r>
          </w:p>
        </w:tc>
      </w:tr>
      <w:tr w:rsidR="002F63A7" w:rsidRPr="0084771E" w14:paraId="580F721D" w14:textId="77777777" w:rsidTr="002F63A7">
        <w:tc>
          <w:tcPr>
            <w:tcW w:w="4841" w:type="dxa"/>
          </w:tcPr>
          <w:p w14:paraId="5F93FBAF" w14:textId="4B7A9A67" w:rsidR="002F63A7" w:rsidRPr="0084771E" w:rsidRDefault="002F63A7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Úszás</w:t>
            </w:r>
          </w:p>
        </w:tc>
        <w:tc>
          <w:tcPr>
            <w:tcW w:w="4870" w:type="dxa"/>
          </w:tcPr>
          <w:p w14:paraId="4B2B52AC" w14:textId="715A4EF5" w:rsidR="002F63A7" w:rsidRPr="0084771E" w:rsidRDefault="002D1F4F" w:rsidP="00A87D6D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F40491">
              <w:rPr>
                <w:rFonts w:asciiTheme="minorHAnsi" w:hAnsiTheme="minorHAnsi"/>
                <w:sz w:val="22"/>
                <w:szCs w:val="22"/>
              </w:rPr>
              <w:t>Megyei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F404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63A7" w:rsidRPr="0084771E">
              <w:rPr>
                <w:rFonts w:asciiTheme="minorHAnsi" w:hAnsiTheme="minorHAnsi"/>
                <w:sz w:val="22"/>
                <w:szCs w:val="22"/>
              </w:rPr>
              <w:t>/ országos</w:t>
            </w:r>
          </w:p>
        </w:tc>
      </w:tr>
      <w:tr w:rsidR="00F40491" w:rsidRPr="00A94769" w14:paraId="02CF9262" w14:textId="77777777" w:rsidTr="002F63A7">
        <w:tc>
          <w:tcPr>
            <w:tcW w:w="4841" w:type="dxa"/>
          </w:tcPr>
          <w:p w14:paraId="70FDE5CF" w14:textId="702F61E9" w:rsidR="00F40491" w:rsidRPr="00A94769" w:rsidRDefault="00F40491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4769">
              <w:rPr>
                <w:rFonts w:asciiTheme="minorHAnsi" w:hAnsiTheme="minorHAnsi"/>
                <w:sz w:val="22"/>
                <w:szCs w:val="22"/>
              </w:rPr>
              <w:t>Kosárlabda</w:t>
            </w:r>
          </w:p>
        </w:tc>
        <w:tc>
          <w:tcPr>
            <w:tcW w:w="4870" w:type="dxa"/>
          </w:tcPr>
          <w:p w14:paraId="576618BB" w14:textId="32AD58AB" w:rsidR="00F40491" w:rsidRPr="00A94769" w:rsidRDefault="002D1F4F" w:rsidP="000A5DE1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A94769">
              <w:rPr>
                <w:rFonts w:asciiTheme="minorHAnsi" w:hAnsiTheme="minorHAnsi"/>
                <w:sz w:val="22"/>
                <w:szCs w:val="22"/>
              </w:rPr>
              <w:t>Megyei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A5D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7B68E3">
              <w:rPr>
                <w:rFonts w:asciiTheme="minorHAnsi" w:hAnsiTheme="minorHAnsi"/>
                <w:sz w:val="22"/>
                <w:szCs w:val="22"/>
              </w:rPr>
              <w:t xml:space="preserve"> regionális / </w:t>
            </w:r>
            <w:r w:rsidR="00A94769" w:rsidRPr="0084771E"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  <w:tr w:rsidR="002F63A7" w:rsidRPr="0084771E" w14:paraId="76F4BC4E" w14:textId="77777777" w:rsidTr="002F63A7">
        <w:tc>
          <w:tcPr>
            <w:tcW w:w="4841" w:type="dxa"/>
          </w:tcPr>
          <w:p w14:paraId="6399B65F" w14:textId="059B6B11" w:rsidR="002F63A7" w:rsidRPr="0084771E" w:rsidRDefault="002F63A7" w:rsidP="00A94769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Zsinórlabda</w:t>
            </w:r>
            <w:r w:rsidR="000A5DE1">
              <w:rPr>
                <w:rFonts w:asciiTheme="minorHAnsi" w:hAnsiTheme="minorHAnsi"/>
                <w:sz w:val="22"/>
                <w:szCs w:val="22"/>
              </w:rPr>
              <w:t xml:space="preserve"> (TANAK</w:t>
            </w:r>
            <w:r w:rsidR="002D1F4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70" w:type="dxa"/>
          </w:tcPr>
          <w:p w14:paraId="1AF653AC" w14:textId="1493CF9F" w:rsidR="002F63A7" w:rsidRPr="0084771E" w:rsidRDefault="002D1F4F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(Megyei) / r</w:t>
            </w:r>
            <w:r w:rsidRPr="0084771E">
              <w:rPr>
                <w:rFonts w:asciiTheme="minorHAnsi" w:hAnsiTheme="minorHAnsi"/>
                <w:sz w:val="22"/>
                <w:szCs w:val="22"/>
              </w:rPr>
              <w:t>egionális / országos</w:t>
            </w:r>
          </w:p>
        </w:tc>
      </w:tr>
      <w:tr w:rsidR="00D25A15" w:rsidRPr="00A94769" w14:paraId="668CC36B" w14:textId="77777777" w:rsidTr="002F63A7">
        <w:tc>
          <w:tcPr>
            <w:tcW w:w="4841" w:type="dxa"/>
          </w:tcPr>
          <w:p w14:paraId="5B047943" w14:textId="38F9779A" w:rsidR="00D25A15" w:rsidRPr="00A94769" w:rsidRDefault="00D25A15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4769">
              <w:rPr>
                <w:rFonts w:asciiTheme="minorHAnsi" w:hAnsiTheme="minorHAnsi"/>
                <w:sz w:val="22"/>
                <w:szCs w:val="22"/>
              </w:rPr>
              <w:t>Ergométeres evezés</w:t>
            </w:r>
          </w:p>
        </w:tc>
        <w:tc>
          <w:tcPr>
            <w:tcW w:w="4870" w:type="dxa"/>
          </w:tcPr>
          <w:p w14:paraId="55ACF055" w14:textId="1297ECBE" w:rsidR="00D25A15" w:rsidRDefault="000A5DE1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(Megyei) /</w:t>
            </w:r>
            <w:r w:rsidR="00D25A15" w:rsidRPr="0084771E"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  <w:tr w:rsidR="000A5DE1" w:rsidRPr="002D1F4F" w14:paraId="1001EE1C" w14:textId="77777777" w:rsidTr="00DE20E2">
        <w:tc>
          <w:tcPr>
            <w:tcW w:w="4841" w:type="dxa"/>
            <w:shd w:val="clear" w:color="auto" w:fill="auto"/>
          </w:tcPr>
          <w:p w14:paraId="6E2C7F1B" w14:textId="77777777" w:rsidR="000A5DE1" w:rsidRPr="002D1F4F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1F4F">
              <w:rPr>
                <w:rFonts w:asciiTheme="minorHAnsi" w:hAnsiTheme="minorHAnsi"/>
                <w:sz w:val="22"/>
                <w:szCs w:val="22"/>
              </w:rPr>
              <w:t xml:space="preserve">Atlétika </w:t>
            </w:r>
            <w:r>
              <w:rPr>
                <w:rFonts w:asciiTheme="minorHAnsi" w:hAnsiTheme="minorHAnsi"/>
                <w:sz w:val="22"/>
                <w:szCs w:val="22"/>
              </w:rPr>
              <w:t>(ÉRTAK)</w:t>
            </w:r>
          </w:p>
        </w:tc>
        <w:tc>
          <w:tcPr>
            <w:tcW w:w="4870" w:type="dxa"/>
            <w:shd w:val="clear" w:color="auto" w:fill="auto"/>
          </w:tcPr>
          <w:p w14:paraId="3C151636" w14:textId="7A169DE9" w:rsidR="000A5DE1" w:rsidRPr="002D1F4F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(Megyei)</w:t>
            </w:r>
            <w:r w:rsidRPr="002D1F4F">
              <w:rPr>
                <w:rFonts w:asciiTheme="minorHAnsi" w:hAnsiTheme="minorHAnsi"/>
                <w:sz w:val="22"/>
                <w:szCs w:val="22"/>
              </w:rPr>
              <w:t xml:space="preserve"> / országos</w:t>
            </w:r>
          </w:p>
        </w:tc>
      </w:tr>
      <w:tr w:rsidR="000A5DE1" w:rsidRPr="0084771E" w14:paraId="475BAD3C" w14:textId="77777777" w:rsidTr="00DE20E2">
        <w:tc>
          <w:tcPr>
            <w:tcW w:w="4841" w:type="dxa"/>
            <w:shd w:val="clear" w:color="auto" w:fill="auto"/>
          </w:tcPr>
          <w:p w14:paraId="35186F81" w14:textId="77777777" w:rsidR="000A5DE1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Atlétika (Hallás)</w:t>
            </w:r>
          </w:p>
        </w:tc>
        <w:tc>
          <w:tcPr>
            <w:tcW w:w="4870" w:type="dxa"/>
            <w:shd w:val="clear" w:color="auto" w:fill="auto"/>
          </w:tcPr>
          <w:p w14:paraId="057A7EB6" w14:textId="482F86B0" w:rsidR="000A5DE1" w:rsidRPr="0084771E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(Megyei)</w:t>
            </w:r>
            <w:r w:rsidRPr="002D1F4F">
              <w:rPr>
                <w:rFonts w:asciiTheme="minorHAnsi" w:hAnsiTheme="minorHAnsi"/>
                <w:sz w:val="22"/>
                <w:szCs w:val="22"/>
              </w:rPr>
              <w:t xml:space="preserve"> / országos</w:t>
            </w:r>
          </w:p>
        </w:tc>
      </w:tr>
      <w:tr w:rsidR="000A5DE1" w:rsidRPr="00A94769" w14:paraId="1F204D9B" w14:textId="77777777" w:rsidTr="00A52832">
        <w:tc>
          <w:tcPr>
            <w:tcW w:w="4841" w:type="dxa"/>
          </w:tcPr>
          <w:p w14:paraId="6A787C62" w14:textId="77777777" w:rsidR="000A5DE1" w:rsidRPr="00A94769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sz w:val="22"/>
                <w:szCs w:val="22"/>
              </w:rPr>
              <w:t>Zsinórlabda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(ÉRTAK)</w:t>
            </w:r>
          </w:p>
        </w:tc>
        <w:tc>
          <w:tcPr>
            <w:tcW w:w="4870" w:type="dxa"/>
          </w:tcPr>
          <w:p w14:paraId="2B48B3A3" w14:textId="0C9DB087" w:rsidR="000A5DE1" w:rsidRDefault="000A5DE1" w:rsidP="00A52832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  <w:tr w:rsidR="00AA4C3C" w:rsidRPr="00A94769" w14:paraId="1CA9888F" w14:textId="77777777" w:rsidTr="002F63A7">
        <w:tc>
          <w:tcPr>
            <w:tcW w:w="4841" w:type="dxa"/>
          </w:tcPr>
          <w:p w14:paraId="14DA525B" w14:textId="2EE8981D" w:rsidR="00AA4C3C" w:rsidRDefault="00AA4C3C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Sakk</w:t>
            </w:r>
          </w:p>
        </w:tc>
        <w:tc>
          <w:tcPr>
            <w:tcW w:w="4870" w:type="dxa"/>
          </w:tcPr>
          <w:p w14:paraId="16963CDC" w14:textId="2C2052EC" w:rsidR="00AA4C3C" w:rsidRDefault="00AA4C3C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  <w:tr w:rsidR="00373A78" w:rsidRPr="00A94769" w14:paraId="06E7043B" w14:textId="77777777" w:rsidTr="00E311B7">
        <w:trPr>
          <w:trHeight w:val="161"/>
        </w:trPr>
        <w:tc>
          <w:tcPr>
            <w:tcW w:w="4841" w:type="dxa"/>
          </w:tcPr>
          <w:p w14:paraId="41C8885A" w14:textId="6799FD7C" w:rsidR="00373A78" w:rsidRDefault="00373A78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Kézilabda</w:t>
            </w:r>
          </w:p>
        </w:tc>
        <w:tc>
          <w:tcPr>
            <w:tcW w:w="4870" w:type="dxa"/>
          </w:tcPr>
          <w:p w14:paraId="4523BBC3" w14:textId="199E64C7" w:rsidR="00373A78" w:rsidRDefault="00373A78" w:rsidP="00EE7678">
            <w:pPr>
              <w:ind w:right="54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Országos</w:t>
            </w:r>
          </w:p>
        </w:tc>
      </w:tr>
    </w:tbl>
    <w:p w14:paraId="6C6DFDD1" w14:textId="77777777" w:rsidR="00410E6A" w:rsidRPr="0084771E" w:rsidRDefault="00410E6A" w:rsidP="00CB4C84">
      <w:pPr>
        <w:jc w:val="both"/>
        <w:rPr>
          <w:rFonts w:asciiTheme="minorHAnsi" w:hAnsiTheme="minorHAnsi"/>
          <w:spacing w:val="-2"/>
          <w:sz w:val="22"/>
          <w:szCs w:val="22"/>
        </w:rPr>
      </w:pPr>
    </w:p>
    <w:p w14:paraId="52AF3A61" w14:textId="0C9ADD79" w:rsidR="00410E6A" w:rsidRPr="0084771E" w:rsidRDefault="00410E6A" w:rsidP="00CB4C84">
      <w:pPr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>A</w:t>
      </w:r>
      <w:r w:rsidRPr="0084771E">
        <w:rPr>
          <w:rFonts w:asciiTheme="minorHAnsi" w:hAnsiTheme="minorHAnsi"/>
          <w:spacing w:val="-17"/>
          <w:sz w:val="22"/>
          <w:szCs w:val="22"/>
        </w:rPr>
        <w:t xml:space="preserve"> FODISZ </w:t>
      </w:r>
      <w:r w:rsidRPr="0084771E">
        <w:rPr>
          <w:rFonts w:asciiTheme="minorHAnsi" w:hAnsiTheme="minorHAnsi"/>
          <w:spacing w:val="-2"/>
          <w:sz w:val="22"/>
          <w:szCs w:val="22"/>
        </w:rPr>
        <w:t>Versenyszabályzata</w:t>
      </w:r>
      <w:r w:rsidRPr="0084771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meghatározza</w:t>
      </w:r>
      <w:r w:rsidRPr="0084771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a</w:t>
      </w:r>
      <w:r w:rsidRPr="0084771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FODISZ és</w:t>
      </w:r>
      <w:r w:rsidRPr="0084771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a</w:t>
      </w:r>
      <w:r w:rsidRPr="0084771E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FODISZ</w:t>
      </w:r>
      <w:r w:rsidRPr="0084771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tagszervezetek</w:t>
      </w:r>
      <w:r w:rsidRPr="0084771E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által</w:t>
      </w:r>
      <w:r w:rsidRPr="0084771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szervezett diák sportversenyek, FODISZ esetében a fogyatékkal élő diákok számára évente megrendezésre kerülő diákolimpiai versenysorozatok lebonyolításának</w:t>
      </w:r>
      <w:r w:rsidRPr="0084771E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követelményeit,</w:t>
      </w:r>
      <w:r w:rsidRPr="0084771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4771E">
        <w:rPr>
          <w:rFonts w:asciiTheme="minorHAnsi" w:hAnsiTheme="minorHAnsi"/>
          <w:sz w:val="22"/>
          <w:szCs w:val="22"/>
        </w:rPr>
        <w:t>a diáksport kapcsán érintett valamennyi korosztályban.</w:t>
      </w:r>
    </w:p>
    <w:p w14:paraId="275F7408" w14:textId="77777777" w:rsidR="00410E6A" w:rsidRPr="0084771E" w:rsidRDefault="00410E6A" w:rsidP="00CB4C84">
      <w:pPr>
        <w:jc w:val="both"/>
        <w:rPr>
          <w:rFonts w:asciiTheme="minorHAnsi" w:hAnsiTheme="minorHAnsi"/>
          <w:sz w:val="22"/>
          <w:szCs w:val="22"/>
        </w:rPr>
      </w:pPr>
    </w:p>
    <w:p w14:paraId="13F313C0" w14:textId="09EC4F31" w:rsidR="00F11883" w:rsidRPr="00167DCD" w:rsidRDefault="00410E6A" w:rsidP="00CB4C84">
      <w:pPr>
        <w:jc w:val="both"/>
        <w:rPr>
          <w:rFonts w:asciiTheme="minorHAnsi" w:hAnsiTheme="minorHAnsi"/>
          <w:sz w:val="22"/>
          <w:szCs w:val="22"/>
        </w:rPr>
      </w:pPr>
      <w:r w:rsidRPr="00167DCD">
        <w:rPr>
          <w:rFonts w:asciiTheme="minorHAnsi" w:hAnsiTheme="minorHAnsi"/>
          <w:sz w:val="22"/>
          <w:szCs w:val="22"/>
        </w:rPr>
        <w:t>A FODISZ által meghirdetet diákolimpiai versenysorozatok és versenyek szervezője a FODISZ</w:t>
      </w:r>
      <w:r w:rsidR="00167DCD" w:rsidRPr="00167DCD">
        <w:rPr>
          <w:rFonts w:asciiTheme="minorHAnsi" w:hAnsiTheme="minorHAnsi"/>
          <w:sz w:val="22"/>
          <w:szCs w:val="22"/>
        </w:rPr>
        <w:t xml:space="preserve"> központi irodája</w:t>
      </w:r>
      <w:r w:rsidR="004A4DBD" w:rsidRPr="00167DCD">
        <w:rPr>
          <w:rFonts w:asciiTheme="minorHAnsi" w:hAnsiTheme="minorHAnsi"/>
          <w:sz w:val="22"/>
          <w:szCs w:val="22"/>
        </w:rPr>
        <w:t xml:space="preserve">, </w:t>
      </w:r>
      <w:r w:rsidR="00167DCD" w:rsidRPr="00167DCD">
        <w:rPr>
          <w:rFonts w:asciiTheme="minorHAnsi" w:hAnsiTheme="minorHAnsi"/>
          <w:sz w:val="22"/>
          <w:szCs w:val="22"/>
        </w:rPr>
        <w:t xml:space="preserve">azok </w:t>
      </w:r>
      <w:r w:rsidR="004A4DBD" w:rsidRPr="00167DCD">
        <w:rPr>
          <w:rFonts w:asciiTheme="minorHAnsi" w:hAnsiTheme="minorHAnsi"/>
          <w:sz w:val="22"/>
          <w:szCs w:val="22"/>
        </w:rPr>
        <w:t>koordinálásáért</w:t>
      </w:r>
      <w:r w:rsidR="00167DCD" w:rsidRPr="00167DCD">
        <w:rPr>
          <w:rFonts w:asciiTheme="minorHAnsi" w:hAnsiTheme="minorHAnsi"/>
          <w:sz w:val="22"/>
          <w:szCs w:val="22"/>
        </w:rPr>
        <w:t>, valamint az országos és regionális versenyek lebonyolításáért</w:t>
      </w:r>
      <w:r w:rsidR="00615469">
        <w:rPr>
          <w:rFonts w:asciiTheme="minorHAnsi" w:hAnsiTheme="minorHAnsi"/>
          <w:sz w:val="22"/>
          <w:szCs w:val="22"/>
        </w:rPr>
        <w:t xml:space="preserve"> a FODISZ országos v</w:t>
      </w:r>
      <w:r w:rsidR="004A4DBD" w:rsidRPr="00167DCD">
        <w:rPr>
          <w:rFonts w:asciiTheme="minorHAnsi" w:hAnsiTheme="minorHAnsi"/>
          <w:sz w:val="22"/>
          <w:szCs w:val="22"/>
        </w:rPr>
        <w:t>ersenyigazgatója</w:t>
      </w:r>
      <w:r w:rsidR="00A87D6D" w:rsidRPr="00167DCD">
        <w:rPr>
          <w:rFonts w:asciiTheme="minorHAnsi" w:hAnsiTheme="minorHAnsi"/>
          <w:sz w:val="22"/>
          <w:szCs w:val="22"/>
        </w:rPr>
        <w:t xml:space="preserve"> (OV)</w:t>
      </w:r>
      <w:r w:rsidR="00167DCD" w:rsidRPr="00167DCD">
        <w:rPr>
          <w:rFonts w:asciiTheme="minorHAnsi" w:hAnsiTheme="minorHAnsi"/>
          <w:sz w:val="22"/>
          <w:szCs w:val="22"/>
        </w:rPr>
        <w:t>, a megyei versenyek</w:t>
      </w:r>
      <w:r w:rsidR="002F3A16">
        <w:rPr>
          <w:rFonts w:asciiTheme="minorHAnsi" w:hAnsiTheme="minorHAnsi"/>
          <w:sz w:val="22"/>
          <w:szCs w:val="22"/>
        </w:rPr>
        <w:t xml:space="preserve"> megvalósításáért,</w:t>
      </w:r>
      <w:r w:rsidR="00167DCD" w:rsidRPr="00167DCD">
        <w:rPr>
          <w:rFonts w:asciiTheme="minorHAnsi" w:hAnsiTheme="minorHAnsi"/>
          <w:sz w:val="22"/>
          <w:szCs w:val="22"/>
        </w:rPr>
        <w:t xml:space="preserve"> ellenőrzéséért, azok hitelességéért pedig a FODISZ megyei</w:t>
      </w:r>
      <w:r w:rsidR="00A87D6D" w:rsidRPr="00167DCD">
        <w:rPr>
          <w:rFonts w:asciiTheme="minorHAnsi" w:hAnsiTheme="minorHAnsi"/>
          <w:sz w:val="22"/>
          <w:szCs w:val="22"/>
        </w:rPr>
        <w:t xml:space="preserve"> versenyigazgatói</w:t>
      </w:r>
      <w:r w:rsidRPr="00167DCD">
        <w:rPr>
          <w:rFonts w:asciiTheme="minorHAnsi" w:hAnsiTheme="minorHAnsi"/>
          <w:sz w:val="22"/>
          <w:szCs w:val="22"/>
        </w:rPr>
        <w:t xml:space="preserve"> </w:t>
      </w:r>
      <w:r w:rsidR="00A87D6D" w:rsidRPr="00167DCD">
        <w:rPr>
          <w:rFonts w:asciiTheme="minorHAnsi" w:hAnsiTheme="minorHAnsi"/>
          <w:sz w:val="22"/>
          <w:szCs w:val="22"/>
        </w:rPr>
        <w:t>(</w:t>
      </w:r>
      <w:r w:rsidR="00615469">
        <w:rPr>
          <w:rFonts w:asciiTheme="minorHAnsi" w:hAnsiTheme="minorHAnsi"/>
          <w:sz w:val="22"/>
          <w:szCs w:val="22"/>
        </w:rPr>
        <w:t>MV</w:t>
      </w:r>
      <w:r w:rsidR="00A87D6D" w:rsidRPr="00167DCD">
        <w:rPr>
          <w:rFonts w:asciiTheme="minorHAnsi" w:hAnsiTheme="minorHAnsi"/>
          <w:sz w:val="22"/>
          <w:szCs w:val="22"/>
        </w:rPr>
        <w:t>)</w:t>
      </w:r>
      <w:r w:rsidR="00167DCD" w:rsidRPr="00167DCD">
        <w:rPr>
          <w:rFonts w:asciiTheme="minorHAnsi" w:hAnsiTheme="minorHAnsi"/>
          <w:sz w:val="22"/>
          <w:szCs w:val="22"/>
        </w:rPr>
        <w:t xml:space="preserve"> felelnek</w:t>
      </w:r>
      <w:r w:rsidRPr="00167DCD">
        <w:rPr>
          <w:rFonts w:asciiTheme="minorHAnsi" w:hAnsiTheme="minorHAnsi"/>
          <w:sz w:val="22"/>
          <w:szCs w:val="22"/>
        </w:rPr>
        <w:t xml:space="preserve">. A </w:t>
      </w:r>
      <w:r w:rsidR="00167DCD" w:rsidRPr="00167DCD">
        <w:rPr>
          <w:rFonts w:asciiTheme="minorHAnsi" w:hAnsiTheme="minorHAnsi"/>
          <w:sz w:val="22"/>
          <w:szCs w:val="22"/>
        </w:rPr>
        <w:t>megyei</w:t>
      </w:r>
      <w:r w:rsidRPr="00167DCD">
        <w:rPr>
          <w:rFonts w:asciiTheme="minorHAnsi" w:hAnsiTheme="minorHAnsi"/>
          <w:sz w:val="22"/>
          <w:szCs w:val="22"/>
        </w:rPr>
        <w:t xml:space="preserve"> diákolimpiai versenyeket</w:t>
      </w:r>
      <w:r w:rsidR="00167DCD" w:rsidRPr="00167DCD">
        <w:rPr>
          <w:rFonts w:asciiTheme="minorHAnsi" w:hAnsiTheme="minorHAnsi"/>
          <w:sz w:val="22"/>
          <w:szCs w:val="22"/>
        </w:rPr>
        <w:t>, valamint bizonyos regionális és országos versenyeket</w:t>
      </w:r>
      <w:r w:rsidRPr="00167DCD">
        <w:rPr>
          <w:rFonts w:asciiTheme="minorHAnsi" w:hAnsiTheme="minorHAnsi"/>
          <w:sz w:val="22"/>
          <w:szCs w:val="22"/>
        </w:rPr>
        <w:t xml:space="preserve"> a FODISZ-</w:t>
      </w:r>
      <w:r w:rsidR="00A87D6D" w:rsidRPr="00167DCD">
        <w:rPr>
          <w:rFonts w:asciiTheme="minorHAnsi" w:hAnsiTheme="minorHAnsi"/>
          <w:sz w:val="22"/>
          <w:szCs w:val="22"/>
        </w:rPr>
        <w:t>sz</w:t>
      </w:r>
      <w:r w:rsidRPr="00167DCD">
        <w:rPr>
          <w:rFonts w:asciiTheme="minorHAnsi" w:hAnsiTheme="minorHAnsi"/>
          <w:sz w:val="22"/>
          <w:szCs w:val="22"/>
        </w:rPr>
        <w:t>al szerződött helyi rendező</w:t>
      </w:r>
      <w:r w:rsidR="008D1FA1">
        <w:rPr>
          <w:rFonts w:asciiTheme="minorHAnsi" w:hAnsiTheme="minorHAnsi"/>
          <w:sz w:val="22"/>
          <w:szCs w:val="22"/>
        </w:rPr>
        <w:t xml:space="preserve"> </w:t>
      </w:r>
      <w:r w:rsidR="00167DCD" w:rsidRPr="00167DCD">
        <w:rPr>
          <w:rFonts w:asciiTheme="minorHAnsi" w:hAnsiTheme="minorHAnsi"/>
          <w:sz w:val="22"/>
          <w:szCs w:val="22"/>
        </w:rPr>
        <w:t>megyei tagszervezet</w:t>
      </w:r>
      <w:r w:rsidR="008D1FA1">
        <w:rPr>
          <w:rFonts w:asciiTheme="minorHAnsi" w:hAnsiTheme="minorHAnsi"/>
          <w:sz w:val="22"/>
          <w:szCs w:val="22"/>
        </w:rPr>
        <w:t>, egyesület</w:t>
      </w:r>
      <w:r w:rsidRPr="00167DCD">
        <w:rPr>
          <w:rFonts w:asciiTheme="minorHAnsi" w:hAnsiTheme="minorHAnsi"/>
          <w:sz w:val="22"/>
          <w:szCs w:val="22"/>
        </w:rPr>
        <w:t xml:space="preserve"> végzi, az erre készült FODISZ szerződésben leírtak alapján.</w:t>
      </w:r>
    </w:p>
    <w:p w14:paraId="5D1228DC" w14:textId="77777777" w:rsidR="00C10D44" w:rsidRPr="0084771E" w:rsidRDefault="00C10D44" w:rsidP="00167DC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1CB65FE8" w14:textId="77777777" w:rsidR="00C10D44" w:rsidRPr="0084771E" w:rsidRDefault="00FC15C4" w:rsidP="00EB27D4">
      <w:pPr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84771E">
        <w:rPr>
          <w:rFonts w:asciiTheme="minorHAnsi" w:hAnsiTheme="minorHAnsi"/>
          <w:b/>
          <w:sz w:val="22"/>
          <w:szCs w:val="22"/>
        </w:rPr>
        <w:t>Finanszírozás és feltételrendszer</w:t>
      </w:r>
    </w:p>
    <w:p w14:paraId="1B8A14E9" w14:textId="77777777" w:rsidR="00BB17F4" w:rsidRPr="0084771E" w:rsidRDefault="00BB17F4" w:rsidP="00EB27D4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14:paraId="1B50E904" w14:textId="77777777" w:rsidR="00BB17F4" w:rsidRPr="0084771E" w:rsidRDefault="00BB17F4" w:rsidP="00EB27D4">
      <w:pPr>
        <w:ind w:right="-2"/>
        <w:jc w:val="both"/>
        <w:rPr>
          <w:rFonts w:asciiTheme="minorHAnsi" w:hAnsiTheme="minorHAnsi"/>
          <w:sz w:val="22"/>
          <w:szCs w:val="22"/>
          <w:u w:val="single"/>
        </w:rPr>
      </w:pPr>
      <w:r w:rsidRPr="0084771E">
        <w:rPr>
          <w:rFonts w:asciiTheme="minorHAnsi" w:hAnsiTheme="minorHAnsi"/>
          <w:sz w:val="22"/>
          <w:szCs w:val="22"/>
          <w:u w:val="single"/>
        </w:rPr>
        <w:t>Diáksport feladatok ellátása</w:t>
      </w:r>
    </w:p>
    <w:p w14:paraId="0A08050A" w14:textId="77777777" w:rsidR="003B1526" w:rsidRPr="0084771E" w:rsidRDefault="003B1526" w:rsidP="003B1526">
      <w:pPr>
        <w:ind w:left="709" w:right="543" w:hanging="1"/>
        <w:jc w:val="both"/>
        <w:rPr>
          <w:rFonts w:asciiTheme="minorHAnsi" w:hAnsiTheme="minorHAnsi"/>
          <w:sz w:val="22"/>
          <w:szCs w:val="22"/>
        </w:rPr>
      </w:pPr>
    </w:p>
    <w:p w14:paraId="70B60827" w14:textId="5EBCF488" w:rsidR="003B1526" w:rsidRPr="0084771E" w:rsidRDefault="003B1526" w:rsidP="00EB27D4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>Ahhoz, hogy a fogyatékos diákok sportjában ellátandó</w:t>
      </w:r>
      <w:r w:rsidR="00006EE6" w:rsidRPr="0084771E">
        <w:rPr>
          <w:rFonts w:asciiTheme="minorHAnsi" w:hAnsiTheme="minorHAnsi"/>
          <w:sz w:val="22"/>
          <w:szCs w:val="22"/>
        </w:rPr>
        <w:t xml:space="preserve"> területi</w:t>
      </w:r>
      <w:r w:rsidRPr="0084771E">
        <w:rPr>
          <w:rFonts w:asciiTheme="minorHAnsi" w:hAnsiTheme="minorHAnsi"/>
          <w:sz w:val="22"/>
          <w:szCs w:val="22"/>
        </w:rPr>
        <w:t xml:space="preserve"> diáksport feladatokat elvégző </w:t>
      </w:r>
      <w:r w:rsidR="00EF2CD2">
        <w:rPr>
          <w:rFonts w:asciiTheme="minorHAnsi" w:hAnsiTheme="minorHAnsi"/>
          <w:sz w:val="22"/>
          <w:szCs w:val="22"/>
        </w:rPr>
        <w:t xml:space="preserve">valamely </w:t>
      </w:r>
      <w:r w:rsidR="001A0B9E" w:rsidRPr="0084771E">
        <w:rPr>
          <w:rFonts w:asciiTheme="minorHAnsi" w:hAnsiTheme="minorHAnsi"/>
          <w:sz w:val="22"/>
          <w:szCs w:val="22"/>
        </w:rPr>
        <w:t xml:space="preserve">FODISZ </w:t>
      </w:r>
      <w:r w:rsidR="00EF2CD2">
        <w:rPr>
          <w:rFonts w:asciiTheme="minorHAnsi" w:hAnsiTheme="minorHAnsi"/>
          <w:sz w:val="22"/>
          <w:szCs w:val="22"/>
        </w:rPr>
        <w:t xml:space="preserve">megyei </w:t>
      </w:r>
      <w:r w:rsidR="00EF2CD2" w:rsidRPr="001A0B9E">
        <w:rPr>
          <w:rFonts w:asciiTheme="minorHAnsi" w:hAnsiTheme="minorHAnsi"/>
          <w:sz w:val="22"/>
          <w:szCs w:val="22"/>
        </w:rPr>
        <w:t>tagszervezet</w:t>
      </w:r>
      <w:r w:rsidR="00891FE0">
        <w:rPr>
          <w:rFonts w:asciiTheme="minorHAnsi" w:hAnsiTheme="minorHAnsi"/>
          <w:sz w:val="22"/>
          <w:szCs w:val="22"/>
        </w:rPr>
        <w:t xml:space="preserve"> </w:t>
      </w:r>
      <w:r w:rsidR="00891FE0" w:rsidRPr="00891FE0">
        <w:rPr>
          <w:rFonts w:asciiTheme="minorHAnsi" w:hAnsiTheme="minorHAnsi"/>
          <w:b/>
          <w:sz w:val="22"/>
          <w:szCs w:val="22"/>
        </w:rPr>
        <w:t>működtetési</w:t>
      </w:r>
      <w:r w:rsidR="0029608B" w:rsidRPr="00891FE0">
        <w:rPr>
          <w:rFonts w:asciiTheme="minorHAnsi" w:hAnsiTheme="minorHAnsi"/>
          <w:b/>
          <w:sz w:val="22"/>
          <w:szCs w:val="22"/>
        </w:rPr>
        <w:t>,</w:t>
      </w:r>
      <w:r w:rsidR="00CB4C84" w:rsidRPr="00891FE0">
        <w:rPr>
          <w:rFonts w:asciiTheme="minorHAnsi" w:hAnsiTheme="minorHAnsi"/>
          <w:b/>
          <w:sz w:val="22"/>
          <w:szCs w:val="22"/>
        </w:rPr>
        <w:t xml:space="preserve"> </w:t>
      </w:r>
      <w:r w:rsidR="009F686E" w:rsidRPr="00891FE0">
        <w:rPr>
          <w:rFonts w:asciiTheme="minorHAnsi" w:hAnsiTheme="minorHAnsi"/>
          <w:b/>
          <w:sz w:val="22"/>
          <w:szCs w:val="22"/>
        </w:rPr>
        <w:t>diákolimpiai</w:t>
      </w:r>
      <w:r w:rsidR="002F3A16" w:rsidRPr="00891FE0">
        <w:rPr>
          <w:rFonts w:asciiTheme="minorHAnsi" w:hAnsiTheme="minorHAnsi"/>
          <w:b/>
          <w:sz w:val="22"/>
          <w:szCs w:val="22"/>
        </w:rPr>
        <w:t>- és szabadidősport</w:t>
      </w:r>
      <w:r w:rsidR="009F686E" w:rsidRPr="00891FE0">
        <w:rPr>
          <w:rFonts w:asciiTheme="minorHAnsi" w:hAnsiTheme="minorHAnsi"/>
          <w:b/>
          <w:sz w:val="22"/>
          <w:szCs w:val="22"/>
        </w:rPr>
        <w:t xml:space="preserve"> </w:t>
      </w:r>
      <w:r w:rsidR="00CB4C84" w:rsidRPr="00891FE0">
        <w:rPr>
          <w:rFonts w:asciiTheme="minorHAnsi" w:hAnsiTheme="minorHAnsi"/>
          <w:b/>
          <w:sz w:val="22"/>
          <w:szCs w:val="22"/>
        </w:rPr>
        <w:t xml:space="preserve">sportszakmai </w:t>
      </w:r>
      <w:r w:rsidRPr="00891FE0">
        <w:rPr>
          <w:rFonts w:asciiTheme="minorHAnsi" w:hAnsiTheme="minorHAnsi"/>
          <w:b/>
          <w:sz w:val="22"/>
          <w:szCs w:val="22"/>
        </w:rPr>
        <w:t>támogatást</w:t>
      </w:r>
      <w:r w:rsidR="009F686E">
        <w:rPr>
          <w:rFonts w:asciiTheme="minorHAnsi" w:hAnsiTheme="minorHAnsi"/>
          <w:sz w:val="22"/>
          <w:szCs w:val="22"/>
        </w:rPr>
        <w:t xml:space="preserve"> (MDS</w:t>
      </w:r>
      <w:r w:rsidR="002F3A16">
        <w:rPr>
          <w:rFonts w:asciiTheme="minorHAnsi" w:hAnsiTheme="minorHAnsi"/>
          <w:sz w:val="22"/>
          <w:szCs w:val="22"/>
        </w:rPr>
        <w:t>Z</w:t>
      </w:r>
      <w:r w:rsidR="009F686E">
        <w:rPr>
          <w:rFonts w:asciiTheme="minorHAnsi" w:hAnsiTheme="minorHAnsi"/>
          <w:sz w:val="22"/>
          <w:szCs w:val="22"/>
        </w:rPr>
        <w:t>T)</w:t>
      </w:r>
      <w:r w:rsidR="00EF2CD2">
        <w:rPr>
          <w:rFonts w:asciiTheme="minorHAnsi" w:hAnsiTheme="minorHAnsi"/>
          <w:sz w:val="22"/>
          <w:szCs w:val="22"/>
        </w:rPr>
        <w:t xml:space="preserve"> kapjon</w:t>
      </w:r>
      <w:r w:rsidR="00006EE6" w:rsidRPr="0084771E">
        <w:rPr>
          <w:rFonts w:asciiTheme="minorHAnsi" w:hAnsiTheme="minorHAnsi"/>
          <w:sz w:val="22"/>
          <w:szCs w:val="22"/>
        </w:rPr>
        <w:t>, az alábbi tevéke</w:t>
      </w:r>
      <w:r w:rsidR="00EF2CD2">
        <w:rPr>
          <w:rFonts w:asciiTheme="minorHAnsi" w:hAnsiTheme="minorHAnsi"/>
          <w:sz w:val="22"/>
          <w:szCs w:val="22"/>
        </w:rPr>
        <w:t>nységeket szükséges elvégeznie</w:t>
      </w:r>
      <w:r w:rsidR="00C10D44" w:rsidRPr="0084771E">
        <w:rPr>
          <w:rFonts w:asciiTheme="minorHAnsi" w:hAnsiTheme="minorHAnsi"/>
          <w:sz w:val="22"/>
          <w:szCs w:val="22"/>
        </w:rPr>
        <w:t>:</w:t>
      </w:r>
    </w:p>
    <w:p w14:paraId="1263B0DD" w14:textId="77777777" w:rsidR="00C10D44" w:rsidRPr="0084771E" w:rsidRDefault="00C10D44" w:rsidP="00EB27D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1584C8F5" w14:textId="2A1F96DC" w:rsidR="00C10D44" w:rsidRDefault="00167DCD" w:rsidP="00EB27D4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C8288B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-e</w:t>
      </w:r>
      <w:r w:rsidRPr="0084771E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tanév folyamán, alább meghatározott időkereteken</w:t>
      </w:r>
      <w:r w:rsidR="00CF6CF1">
        <w:rPr>
          <w:rFonts w:asciiTheme="minorHAnsi" w:hAnsiTheme="minorHAnsi"/>
          <w:sz w:val="22"/>
          <w:szCs w:val="22"/>
        </w:rPr>
        <w:t xml:space="preserve"> belül legalább 6</w:t>
      </w:r>
      <w:r>
        <w:rPr>
          <w:rFonts w:asciiTheme="minorHAnsi" w:hAnsiTheme="minorHAnsi"/>
          <w:sz w:val="22"/>
          <w:szCs w:val="22"/>
        </w:rPr>
        <w:t xml:space="preserve"> m</w:t>
      </w:r>
      <w:r w:rsidR="00CB4C84" w:rsidRPr="0084771E">
        <w:rPr>
          <w:rFonts w:asciiTheme="minorHAnsi" w:hAnsiTheme="minorHAnsi"/>
          <w:sz w:val="22"/>
          <w:szCs w:val="22"/>
        </w:rPr>
        <w:t xml:space="preserve">egyei </w:t>
      </w:r>
      <w:r>
        <w:rPr>
          <w:rFonts w:asciiTheme="minorHAnsi" w:hAnsiTheme="minorHAnsi"/>
          <w:sz w:val="22"/>
          <w:szCs w:val="22"/>
        </w:rPr>
        <w:t>TANAK</w:t>
      </w:r>
      <w:r w:rsidRPr="0084771E">
        <w:rPr>
          <w:rFonts w:asciiTheme="minorHAnsi" w:hAnsiTheme="minorHAnsi"/>
          <w:sz w:val="22"/>
          <w:szCs w:val="22"/>
        </w:rPr>
        <w:t xml:space="preserve"> </w:t>
      </w:r>
      <w:r w:rsidR="00CB4C84" w:rsidRPr="0084771E">
        <w:rPr>
          <w:rFonts w:asciiTheme="minorHAnsi" w:hAnsiTheme="minorHAnsi"/>
          <w:sz w:val="22"/>
          <w:szCs w:val="22"/>
        </w:rPr>
        <w:t xml:space="preserve">diákolimpiai </w:t>
      </w:r>
      <w:r>
        <w:rPr>
          <w:rFonts w:asciiTheme="minorHAnsi" w:hAnsiTheme="minorHAnsi"/>
          <w:sz w:val="22"/>
          <w:szCs w:val="22"/>
        </w:rPr>
        <w:t>verseny</w:t>
      </w:r>
      <w:r w:rsidR="00EF2CD2">
        <w:rPr>
          <w:rFonts w:asciiTheme="minorHAnsi" w:hAnsiTheme="minorHAnsi"/>
          <w:sz w:val="22"/>
          <w:szCs w:val="22"/>
        </w:rPr>
        <w:t>t</w:t>
      </w:r>
      <w:r w:rsidR="00660A2C" w:rsidRPr="0084771E">
        <w:rPr>
          <w:rFonts w:asciiTheme="minorHAnsi" w:hAnsiTheme="minorHAnsi"/>
          <w:sz w:val="22"/>
          <w:szCs w:val="22"/>
        </w:rPr>
        <w:t xml:space="preserve"> </w:t>
      </w:r>
      <w:r w:rsidR="00EF2CD2">
        <w:rPr>
          <w:rFonts w:asciiTheme="minorHAnsi" w:hAnsiTheme="minorHAnsi"/>
          <w:sz w:val="22"/>
          <w:szCs w:val="22"/>
        </w:rPr>
        <w:t>rendez</w:t>
      </w:r>
      <w:r w:rsidR="00660A2C" w:rsidRPr="0084771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FODISZ országos diákolimpiai rendszerében szereplő sportágakban</w:t>
      </w:r>
      <w:r w:rsidR="00140801">
        <w:rPr>
          <w:rFonts w:asciiTheme="minorHAnsi" w:hAnsiTheme="minorHAnsi"/>
          <w:sz w:val="22"/>
          <w:szCs w:val="22"/>
        </w:rPr>
        <w:t xml:space="preserve"> és korcsoportokban</w:t>
      </w:r>
      <w:r>
        <w:rPr>
          <w:rFonts w:asciiTheme="minorHAnsi" w:hAnsiTheme="minorHAnsi"/>
          <w:sz w:val="22"/>
          <w:szCs w:val="22"/>
        </w:rPr>
        <w:t>. Ezek közül:</w:t>
      </w:r>
    </w:p>
    <w:p w14:paraId="0FEA60EE" w14:textId="77777777" w:rsidR="00E662BC" w:rsidRDefault="00E662BC" w:rsidP="00615469">
      <w:pPr>
        <w:ind w:right="543" w:firstLine="708"/>
        <w:jc w:val="both"/>
        <w:rPr>
          <w:rFonts w:asciiTheme="minorHAnsi" w:hAnsiTheme="minorHAnsi"/>
          <w:sz w:val="22"/>
          <w:szCs w:val="22"/>
        </w:rPr>
      </w:pPr>
    </w:p>
    <w:p w14:paraId="30972B2D" w14:textId="628568DA" w:rsidR="00167DCD" w:rsidRPr="00615469" w:rsidRDefault="00615469" w:rsidP="00615469">
      <w:pPr>
        <w:ind w:right="543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167DCD" w:rsidRPr="00615469">
        <w:rPr>
          <w:rFonts w:asciiTheme="minorHAnsi" w:hAnsiTheme="minorHAnsi"/>
          <w:sz w:val="22"/>
          <w:szCs w:val="22"/>
        </w:rPr>
        <w:t xml:space="preserve">ötelezően megvalósítandó </w:t>
      </w:r>
      <w:r>
        <w:rPr>
          <w:rFonts w:asciiTheme="minorHAnsi" w:hAnsiTheme="minorHAnsi"/>
          <w:sz w:val="22"/>
          <w:szCs w:val="22"/>
        </w:rPr>
        <w:t>a következő sportágak diákolimpiai versenye</w:t>
      </w:r>
      <w:r w:rsidR="00167DCD" w:rsidRPr="00615469">
        <w:rPr>
          <w:rFonts w:asciiTheme="minorHAnsi" w:hAnsiTheme="minorHAnsi"/>
          <w:sz w:val="22"/>
          <w:szCs w:val="22"/>
        </w:rPr>
        <w:t>:</w:t>
      </w:r>
    </w:p>
    <w:p w14:paraId="7ADEF4EC" w14:textId="7FAF9BDB" w:rsidR="00167DCD" w:rsidRP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 w:rsidRPr="00615469">
        <w:rPr>
          <w:rFonts w:asciiTheme="minorHAnsi" w:hAnsiTheme="minorHAnsi"/>
          <w:sz w:val="22"/>
          <w:szCs w:val="22"/>
        </w:rPr>
        <w:t>Labdarúgás</w:t>
      </w:r>
      <w:r>
        <w:rPr>
          <w:rFonts w:asciiTheme="minorHAnsi" w:hAnsiTheme="minorHAnsi"/>
          <w:sz w:val="22"/>
          <w:szCs w:val="22"/>
        </w:rPr>
        <w:t xml:space="preserve"> </w:t>
      </w:r>
      <w:r w:rsidR="00CF6CF1">
        <w:rPr>
          <w:rFonts w:asciiTheme="minorHAnsi" w:hAnsiTheme="minorHAnsi"/>
          <w:sz w:val="22"/>
          <w:szCs w:val="22"/>
        </w:rPr>
        <w:t>(tavaszi)</w:t>
      </w:r>
    </w:p>
    <w:p w14:paraId="3FB2FFE1" w14:textId="117888C5" w:rsidR="00615469" w:rsidRPr="00CF6CF1" w:rsidRDefault="00615469" w:rsidP="00CF6CF1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Atlétika</w:t>
      </w:r>
      <w:r w:rsidR="00CF6CF1">
        <w:rPr>
          <w:rFonts w:asciiTheme="minorHAnsi" w:hAnsiTheme="minorHAnsi"/>
          <w:sz w:val="22"/>
          <w:szCs w:val="22"/>
        </w:rPr>
        <w:t xml:space="preserve"> (tavaszi)</w:t>
      </w:r>
    </w:p>
    <w:p w14:paraId="56ECCE7E" w14:textId="6DA3CBDC" w:rsidR="00F90742" w:rsidRDefault="00615469" w:rsidP="00F90742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Asztalitenisz</w:t>
      </w:r>
      <w:r w:rsidR="00CF6CF1">
        <w:rPr>
          <w:rFonts w:asciiTheme="minorHAnsi" w:hAnsiTheme="minorHAnsi"/>
          <w:sz w:val="22"/>
          <w:szCs w:val="22"/>
        </w:rPr>
        <w:t xml:space="preserve"> (</w:t>
      </w:r>
      <w:r w:rsidR="00E063C6">
        <w:rPr>
          <w:rFonts w:asciiTheme="minorHAnsi" w:hAnsiTheme="minorHAnsi"/>
          <w:sz w:val="22"/>
          <w:szCs w:val="22"/>
        </w:rPr>
        <w:t>őszi</w:t>
      </w:r>
      <w:r w:rsidR="00CF6CF1">
        <w:rPr>
          <w:rFonts w:asciiTheme="minorHAnsi" w:hAnsiTheme="minorHAnsi"/>
          <w:sz w:val="22"/>
          <w:szCs w:val="22"/>
        </w:rPr>
        <w:t>)</w:t>
      </w:r>
      <w:r w:rsidR="00F90742" w:rsidRPr="00F90742">
        <w:rPr>
          <w:rFonts w:asciiTheme="minorHAnsi" w:hAnsiTheme="minorHAnsi"/>
          <w:sz w:val="22"/>
          <w:szCs w:val="22"/>
        </w:rPr>
        <w:t xml:space="preserve"> </w:t>
      </w:r>
    </w:p>
    <w:p w14:paraId="6E361D25" w14:textId="1C869A30" w:rsidR="00615469" w:rsidRPr="00F90742" w:rsidRDefault="00F90742" w:rsidP="00F90742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Mezei futás</w:t>
      </w:r>
    </w:p>
    <w:p w14:paraId="4C5C1E73" w14:textId="4BB0CE4B" w:rsidR="00615469" w:rsidRP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Kapkodd a lábad! sorverseny </w:t>
      </w:r>
      <w:r w:rsidR="002F3A16" w:rsidRPr="002F3A16">
        <w:rPr>
          <w:rFonts w:asciiTheme="minorHAnsi" w:hAnsiTheme="minorHAnsi"/>
          <w:b/>
          <w:sz w:val="22"/>
          <w:szCs w:val="22"/>
        </w:rPr>
        <w:t>és/</w:t>
      </w:r>
      <w:r w:rsidRPr="00615469">
        <w:rPr>
          <w:rFonts w:asciiTheme="minorHAnsi" w:hAnsiTheme="minorHAnsi"/>
          <w:b/>
          <w:sz w:val="22"/>
          <w:szCs w:val="22"/>
        </w:rPr>
        <w:t>vagy</w:t>
      </w:r>
      <w:r>
        <w:rPr>
          <w:rFonts w:asciiTheme="minorHAnsi" w:hAnsiTheme="minorHAnsi"/>
          <w:sz w:val="22"/>
          <w:szCs w:val="22"/>
        </w:rPr>
        <w:t xml:space="preserve"> Terematlétika</w:t>
      </w:r>
    </w:p>
    <w:p w14:paraId="2C2A0C8A" w14:textId="5654D61A" w:rsidR="00167DCD" w:rsidRDefault="00615469" w:rsidP="005653ED">
      <w:pPr>
        <w:ind w:left="708"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167DCD" w:rsidRPr="00615469">
        <w:rPr>
          <w:rFonts w:asciiTheme="minorHAnsi" w:hAnsiTheme="minorHAnsi"/>
          <w:sz w:val="22"/>
          <w:szCs w:val="22"/>
        </w:rPr>
        <w:t>zabadon választhatóan megvalósít</w:t>
      </w:r>
      <w:r w:rsidR="00462916">
        <w:rPr>
          <w:rFonts w:asciiTheme="minorHAnsi" w:hAnsiTheme="minorHAnsi"/>
          <w:sz w:val="22"/>
          <w:szCs w:val="22"/>
        </w:rPr>
        <w:t>ható</w:t>
      </w:r>
      <w:r w:rsidR="00167DCD" w:rsidRPr="006154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következő sportágak diákolimpiai</w:t>
      </w:r>
      <w:r w:rsidR="005653ED">
        <w:rPr>
          <w:rFonts w:asciiTheme="minorHAnsi" w:hAnsiTheme="minorHAnsi"/>
          <w:sz w:val="22"/>
          <w:szCs w:val="22"/>
        </w:rPr>
        <w:t xml:space="preserve"> és/vagy tehetségkutató</w:t>
      </w:r>
      <w:r>
        <w:rPr>
          <w:rFonts w:asciiTheme="minorHAnsi" w:hAnsiTheme="minorHAnsi"/>
          <w:sz w:val="22"/>
          <w:szCs w:val="22"/>
        </w:rPr>
        <w:t xml:space="preserve"> versenye</w:t>
      </w:r>
      <w:r w:rsidR="00167DCD" w:rsidRPr="00615469">
        <w:rPr>
          <w:rFonts w:asciiTheme="minorHAnsi" w:hAnsiTheme="minorHAnsi"/>
          <w:sz w:val="22"/>
          <w:szCs w:val="22"/>
        </w:rPr>
        <w:t>:</w:t>
      </w:r>
    </w:p>
    <w:p w14:paraId="097AAA68" w14:textId="099C3780" w:rsidR="00615469" w:rsidRP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 w:rsidRPr="00615469">
        <w:rPr>
          <w:rFonts w:asciiTheme="minorHAnsi" w:hAnsiTheme="minorHAnsi"/>
          <w:sz w:val="22"/>
          <w:szCs w:val="22"/>
        </w:rPr>
        <w:t>Labdarúgás</w:t>
      </w:r>
      <w:r w:rsidR="00CF6CF1">
        <w:rPr>
          <w:rFonts w:asciiTheme="minorHAnsi" w:hAnsiTheme="minorHAnsi"/>
          <w:sz w:val="22"/>
          <w:szCs w:val="22"/>
        </w:rPr>
        <w:t xml:space="preserve"> (őszi – nem képezi a felmenő rendszer részét</w:t>
      </w:r>
      <w:r>
        <w:rPr>
          <w:rFonts w:asciiTheme="minorHAnsi" w:hAnsiTheme="minorHAnsi"/>
          <w:sz w:val="22"/>
          <w:szCs w:val="22"/>
        </w:rPr>
        <w:t>)</w:t>
      </w:r>
    </w:p>
    <w:p w14:paraId="41E801AB" w14:textId="1BDD3ADE" w:rsidR="00615469" w:rsidRDefault="00E063C6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Atlétika (</w:t>
      </w:r>
      <w:r w:rsidR="00873736">
        <w:rPr>
          <w:rFonts w:asciiTheme="minorHAnsi" w:hAnsiTheme="minorHAnsi"/>
          <w:sz w:val="22"/>
          <w:szCs w:val="22"/>
        </w:rPr>
        <w:t>őszi</w:t>
      </w:r>
      <w:r w:rsidR="00CF6CF1">
        <w:rPr>
          <w:rFonts w:asciiTheme="minorHAnsi" w:hAnsiTheme="minorHAnsi"/>
          <w:sz w:val="22"/>
          <w:szCs w:val="22"/>
        </w:rPr>
        <w:t xml:space="preserve"> – nem képezi a felmenő rendszer részét)</w:t>
      </w:r>
    </w:p>
    <w:p w14:paraId="066B941E" w14:textId="2B5AE62E" w:rsidR="00615469" w:rsidRDefault="00873736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Asztalitenisz (tava</w:t>
      </w:r>
      <w:r w:rsidR="00CF6CF1">
        <w:rPr>
          <w:rFonts w:asciiTheme="minorHAnsi" w:hAnsiTheme="minorHAnsi"/>
          <w:sz w:val="22"/>
          <w:szCs w:val="22"/>
        </w:rPr>
        <w:t>szi – nem képezi a felmenő rendszer részét)</w:t>
      </w:r>
    </w:p>
    <w:p w14:paraId="594BB182" w14:textId="58E6FAA5" w:rsid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Terematlétika </w:t>
      </w:r>
      <w:r w:rsidR="002F3A16" w:rsidRPr="002F3A16">
        <w:rPr>
          <w:rFonts w:asciiTheme="minorHAnsi" w:hAnsiTheme="minorHAnsi"/>
          <w:b/>
          <w:sz w:val="22"/>
          <w:szCs w:val="22"/>
        </w:rPr>
        <w:t>és/</w:t>
      </w:r>
      <w:r w:rsidRPr="00615469">
        <w:rPr>
          <w:rFonts w:asciiTheme="minorHAnsi" w:hAnsiTheme="minorHAnsi"/>
          <w:b/>
          <w:sz w:val="22"/>
          <w:szCs w:val="22"/>
        </w:rPr>
        <w:t>vagy</w:t>
      </w:r>
      <w:r>
        <w:rPr>
          <w:rFonts w:asciiTheme="minorHAnsi" w:hAnsiTheme="minorHAnsi"/>
          <w:sz w:val="22"/>
          <w:szCs w:val="22"/>
        </w:rPr>
        <w:t xml:space="preserve"> Kapkodd a lábad! sorverseny (</w:t>
      </w:r>
      <w:r w:rsidR="004210E8">
        <w:rPr>
          <w:rFonts w:asciiTheme="minorHAnsi" w:hAnsiTheme="minorHAnsi"/>
          <w:sz w:val="22"/>
          <w:szCs w:val="22"/>
        </w:rPr>
        <w:t xml:space="preserve">tanévenként </w:t>
      </w:r>
      <w:r>
        <w:rPr>
          <w:rFonts w:asciiTheme="minorHAnsi" w:hAnsiTheme="minorHAnsi"/>
          <w:sz w:val="22"/>
          <w:szCs w:val="22"/>
        </w:rPr>
        <w:t>összesen egy</w:t>
      </w:r>
      <w:r w:rsidR="004210E8">
        <w:rPr>
          <w:rFonts w:asciiTheme="minorHAnsi" w:hAnsiTheme="minorHAnsi"/>
          <w:sz w:val="22"/>
          <w:szCs w:val="22"/>
        </w:rPr>
        <w:t>-egy</w:t>
      </w:r>
      <w:r>
        <w:rPr>
          <w:rFonts w:asciiTheme="minorHAnsi" w:hAnsiTheme="minorHAnsi"/>
          <w:sz w:val="22"/>
          <w:szCs w:val="22"/>
        </w:rPr>
        <w:t xml:space="preserve"> </w:t>
      </w:r>
      <w:r w:rsidR="004210E8">
        <w:rPr>
          <w:rFonts w:asciiTheme="minorHAnsi" w:hAnsiTheme="minorHAnsi"/>
          <w:sz w:val="22"/>
          <w:szCs w:val="22"/>
        </w:rPr>
        <w:t>rendezhető</w:t>
      </w:r>
      <w:r>
        <w:rPr>
          <w:rFonts w:asciiTheme="minorHAnsi" w:hAnsiTheme="minorHAnsi"/>
          <w:sz w:val="22"/>
          <w:szCs w:val="22"/>
        </w:rPr>
        <w:t>)</w:t>
      </w:r>
    </w:p>
    <w:p w14:paraId="6EC862CA" w14:textId="6DF6A430" w:rsidR="00615469" w:rsidRP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Úszás</w:t>
      </w:r>
    </w:p>
    <w:p w14:paraId="736A8A61" w14:textId="38067293" w:rsid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Zsinórlabda</w:t>
      </w:r>
    </w:p>
    <w:p w14:paraId="2A05B53B" w14:textId="6E959B65" w:rsid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Kosárlabda</w:t>
      </w:r>
    </w:p>
    <w:p w14:paraId="6A663895" w14:textId="7C7767C6" w:rsidR="00615469" w:rsidRDefault="00615469" w:rsidP="00615469">
      <w:pPr>
        <w:pStyle w:val="ListParagraph"/>
        <w:numPr>
          <w:ilvl w:val="0"/>
          <w:numId w:val="21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Ergométeres evezés</w:t>
      </w:r>
    </w:p>
    <w:p w14:paraId="0D7C6FE1" w14:textId="77777777" w:rsidR="00D97EB7" w:rsidRDefault="00D97EB7" w:rsidP="00E311B7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1B18AF98" w14:textId="77777777" w:rsidR="00693191" w:rsidRDefault="00693191" w:rsidP="006F5263">
      <w:pPr>
        <w:ind w:left="708" w:right="543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C0EE1FF" w14:textId="545D1258" w:rsidR="00B81475" w:rsidRPr="00B81475" w:rsidRDefault="00B81475" w:rsidP="006F5263">
      <w:pPr>
        <w:ind w:left="708" w:right="543"/>
        <w:jc w:val="both"/>
        <w:rPr>
          <w:rFonts w:asciiTheme="minorHAnsi" w:hAnsiTheme="minorHAnsi"/>
          <w:b/>
          <w:i/>
          <w:sz w:val="22"/>
          <w:szCs w:val="22"/>
        </w:rPr>
      </w:pPr>
      <w:r w:rsidRPr="00B81475">
        <w:rPr>
          <w:rFonts w:asciiTheme="minorHAnsi" w:hAnsiTheme="minorHAnsi"/>
          <w:b/>
          <w:i/>
          <w:sz w:val="22"/>
          <w:szCs w:val="22"/>
        </w:rPr>
        <w:t>Megyei diáksport versenyek:</w:t>
      </w:r>
    </w:p>
    <w:p w14:paraId="11959768" w14:textId="77777777" w:rsidR="00B81475" w:rsidRPr="00B81475" w:rsidRDefault="00B81475" w:rsidP="006F5263">
      <w:pPr>
        <w:ind w:left="708" w:right="543"/>
        <w:jc w:val="both"/>
        <w:rPr>
          <w:rFonts w:asciiTheme="minorHAnsi" w:hAnsiTheme="minorHAnsi"/>
          <w:sz w:val="8"/>
          <w:szCs w:val="22"/>
        </w:rPr>
      </w:pPr>
    </w:p>
    <w:p w14:paraId="226E1D58" w14:textId="1185E41A" w:rsidR="006F5263" w:rsidRPr="00B81475" w:rsidRDefault="006F5263" w:rsidP="006F5263">
      <w:pPr>
        <w:ind w:left="708" w:right="543"/>
        <w:jc w:val="both"/>
        <w:rPr>
          <w:rFonts w:asciiTheme="minorHAnsi" w:hAnsiTheme="minorHAnsi"/>
          <w:b/>
          <w:i/>
          <w:sz w:val="22"/>
          <w:szCs w:val="22"/>
        </w:rPr>
      </w:pPr>
      <w:r w:rsidRPr="00B81475">
        <w:rPr>
          <w:rFonts w:asciiTheme="minorHAnsi" w:hAnsiTheme="minorHAnsi"/>
          <w:b/>
          <w:i/>
          <w:sz w:val="22"/>
          <w:szCs w:val="22"/>
        </w:rPr>
        <w:t>A fent nem említett sportágak, illetve a fenti sportágakból további versenyek</w:t>
      </w:r>
      <w:r w:rsidR="009F686E" w:rsidRPr="00B81475">
        <w:rPr>
          <w:rFonts w:asciiTheme="minorHAnsi" w:hAnsiTheme="minorHAnsi"/>
          <w:b/>
          <w:i/>
          <w:sz w:val="22"/>
          <w:szCs w:val="22"/>
        </w:rPr>
        <w:t xml:space="preserve"> szervezése nem képezi részét az MDS</w:t>
      </w:r>
      <w:r w:rsidR="002F3A16">
        <w:rPr>
          <w:rFonts w:asciiTheme="minorHAnsi" w:hAnsiTheme="minorHAnsi"/>
          <w:b/>
          <w:i/>
          <w:sz w:val="22"/>
          <w:szCs w:val="22"/>
        </w:rPr>
        <w:t>Z</w:t>
      </w:r>
      <w:r w:rsidR="009F686E" w:rsidRPr="00B81475">
        <w:rPr>
          <w:rFonts w:asciiTheme="minorHAnsi" w:hAnsiTheme="minorHAnsi"/>
          <w:b/>
          <w:i/>
          <w:sz w:val="22"/>
          <w:szCs w:val="22"/>
        </w:rPr>
        <w:t>T-nek</w:t>
      </w:r>
      <w:r w:rsidRPr="00B81475">
        <w:rPr>
          <w:rFonts w:asciiTheme="minorHAnsi" w:hAnsiTheme="minorHAnsi"/>
          <w:b/>
          <w:i/>
          <w:sz w:val="22"/>
          <w:szCs w:val="22"/>
        </w:rPr>
        <w:t>,</w:t>
      </w:r>
      <w:r w:rsidR="004210E8" w:rsidRPr="00B81475">
        <w:rPr>
          <w:rFonts w:asciiTheme="minorHAnsi" w:hAnsiTheme="minorHAnsi"/>
          <w:b/>
          <w:i/>
          <w:sz w:val="22"/>
          <w:szCs w:val="22"/>
        </w:rPr>
        <w:t xml:space="preserve"> a FODISZ</w:t>
      </w:r>
      <w:r w:rsidRPr="00B81475">
        <w:rPr>
          <w:rFonts w:asciiTheme="minorHAnsi" w:hAnsiTheme="minorHAnsi"/>
          <w:b/>
          <w:i/>
          <w:sz w:val="22"/>
          <w:szCs w:val="22"/>
        </w:rPr>
        <w:t xml:space="preserve"> azok támogatását </w:t>
      </w:r>
      <w:r w:rsidR="004210E8" w:rsidRPr="00B81475">
        <w:rPr>
          <w:rFonts w:asciiTheme="minorHAnsi" w:hAnsiTheme="minorHAnsi"/>
          <w:b/>
          <w:i/>
          <w:sz w:val="22"/>
          <w:szCs w:val="22"/>
        </w:rPr>
        <w:t>kizárólag egyedi megállapodással, céltámogatással intézi, amennyiben módjában áll, és szakmailag indokoltnak tartja.</w:t>
      </w:r>
    </w:p>
    <w:p w14:paraId="4AF9F2A0" w14:textId="77777777" w:rsidR="00D619A5" w:rsidRDefault="00D619A5" w:rsidP="006F5263">
      <w:pPr>
        <w:ind w:left="708" w:right="543"/>
        <w:jc w:val="both"/>
        <w:rPr>
          <w:rFonts w:asciiTheme="minorHAnsi" w:hAnsiTheme="minorHAnsi"/>
          <w:sz w:val="22"/>
          <w:szCs w:val="22"/>
        </w:rPr>
      </w:pPr>
    </w:p>
    <w:p w14:paraId="56B3B995" w14:textId="218F55DE" w:rsidR="00D619A5" w:rsidRPr="00B2247D" w:rsidRDefault="00B2247D" w:rsidP="00993EB4">
      <w:pPr>
        <w:pStyle w:val="ListParagraph"/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Egy verseny megvalósításához az alábbi táblázatban feltüntetett minimális résztvevői létszám szükséges. </w:t>
      </w:r>
      <w:r w:rsidR="00D619A5">
        <w:rPr>
          <w:rFonts w:asciiTheme="minorHAnsi" w:hAnsiTheme="minorHAnsi"/>
          <w:bCs/>
          <w:sz w:val="22"/>
          <w:szCs w:val="22"/>
        </w:rPr>
        <w:t>Amennyiben egy kötelezően megvalósítandó eseményt egy megyei tagszervezet kellő számú résztvevő híján nem képes megvalósítani, úgy a FODISZ</w:t>
      </w:r>
      <w:r w:rsidR="0029608B">
        <w:rPr>
          <w:rFonts w:asciiTheme="minorHAnsi" w:hAnsiTheme="minorHAnsi"/>
          <w:bCs/>
          <w:sz w:val="22"/>
          <w:szCs w:val="22"/>
        </w:rPr>
        <w:t xml:space="preserve"> OV</w:t>
      </w:r>
      <w:r w:rsidR="00D619A5">
        <w:rPr>
          <w:rFonts w:asciiTheme="minorHAnsi" w:hAnsiTheme="minorHAnsi"/>
          <w:bCs/>
          <w:sz w:val="22"/>
          <w:szCs w:val="22"/>
        </w:rPr>
        <w:t xml:space="preserve"> külön engedé</w:t>
      </w:r>
      <w:r w:rsidR="0029608B">
        <w:rPr>
          <w:rFonts w:asciiTheme="minorHAnsi" w:hAnsiTheme="minorHAnsi"/>
          <w:bCs/>
          <w:sz w:val="22"/>
          <w:szCs w:val="22"/>
        </w:rPr>
        <w:t>lyével két megye</w:t>
      </w:r>
      <w:r w:rsidR="00D619A5">
        <w:rPr>
          <w:rFonts w:asciiTheme="minorHAnsi" w:hAnsiTheme="minorHAnsi"/>
          <w:bCs/>
          <w:sz w:val="22"/>
          <w:szCs w:val="22"/>
        </w:rPr>
        <w:t xml:space="preserve"> verseny</w:t>
      </w:r>
      <w:r w:rsidR="0029608B">
        <w:rPr>
          <w:rFonts w:asciiTheme="minorHAnsi" w:hAnsiTheme="minorHAnsi"/>
          <w:bCs/>
          <w:sz w:val="22"/>
          <w:szCs w:val="22"/>
        </w:rPr>
        <w:t>e</w:t>
      </w:r>
      <w:r w:rsidR="00D619A5">
        <w:rPr>
          <w:rFonts w:asciiTheme="minorHAnsi" w:hAnsiTheme="minorHAnsi"/>
          <w:bCs/>
          <w:sz w:val="22"/>
          <w:szCs w:val="22"/>
        </w:rPr>
        <w:t xml:space="preserve"> összevonható, ez esetben a</w:t>
      </w:r>
      <w:r w:rsidR="0029608B">
        <w:rPr>
          <w:rFonts w:asciiTheme="minorHAnsi" w:hAnsiTheme="minorHAnsi"/>
          <w:bCs/>
          <w:sz w:val="22"/>
          <w:szCs w:val="22"/>
        </w:rPr>
        <w:t>z adott</w:t>
      </w:r>
      <w:r w:rsidR="00D619A5">
        <w:rPr>
          <w:rFonts w:asciiTheme="minorHAnsi" w:hAnsiTheme="minorHAnsi"/>
          <w:bCs/>
          <w:sz w:val="22"/>
          <w:szCs w:val="22"/>
        </w:rPr>
        <w:t xml:space="preserve"> megyei tagszervezet az adott sportágban való versenyszervezési kötelezettsége alól mentesül. </w:t>
      </w:r>
      <w:r w:rsidR="00D619A5" w:rsidRPr="00B2247D">
        <w:rPr>
          <w:rFonts w:asciiTheme="minorHAnsi" w:hAnsiTheme="minorHAnsi"/>
          <w:bCs/>
          <w:sz w:val="22"/>
          <w:szCs w:val="22"/>
        </w:rPr>
        <w:t>A továbbjutás szempontjából a két megye eredményei külön kerülnek értékelésre, kizárólag a versenyzők/csapatok saját megyéjük többi versenyzője/csapata ellen elért eredményeit vesszük figyelembe.</w:t>
      </w:r>
    </w:p>
    <w:p w14:paraId="685E85A7" w14:textId="77777777" w:rsidR="00B2247D" w:rsidRDefault="00B2247D" w:rsidP="00B2247D">
      <w:pPr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W w:w="8698" w:type="dxa"/>
        <w:jc w:val="center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4638"/>
      </w:tblGrid>
      <w:tr w:rsidR="00E97392" w14:paraId="5122BB13" w14:textId="77777777" w:rsidTr="00CA729B">
        <w:trPr>
          <w:trHeight w:val="263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14:paraId="5F9637B5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729B">
              <w:rPr>
                <w:rFonts w:asciiTheme="minorHAnsi" w:hAnsiTheme="minorHAnsi"/>
                <w:sz w:val="22"/>
                <w:szCs w:val="22"/>
              </w:rPr>
              <w:t>Sportág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14:paraId="3079F117" w14:textId="3887B568" w:rsidR="00B2247D" w:rsidRPr="00CA729B" w:rsidRDefault="00B2247D" w:rsidP="00E97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729B">
              <w:rPr>
                <w:rFonts w:asciiTheme="minorHAnsi" w:hAnsiTheme="minorHAnsi"/>
                <w:sz w:val="22"/>
                <w:szCs w:val="22"/>
              </w:rPr>
              <w:t>Minimum létszám</w:t>
            </w:r>
          </w:p>
        </w:tc>
      </w:tr>
      <w:tr w:rsidR="00E97392" w14:paraId="2D2C05ED" w14:textId="77777777" w:rsidTr="00CA729B">
        <w:trPr>
          <w:trHeight w:val="244"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9810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Atlétika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F1BF" w14:textId="29752FA0" w:rsidR="00B2247D" w:rsidRPr="00CA729B" w:rsidRDefault="00E97392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4</w:t>
            </w:r>
            <w:r w:rsidR="00B2247D" w:rsidRPr="00CA729B">
              <w:rPr>
                <w:rFonts w:asciiTheme="minorHAnsi" w:hAnsiTheme="minorHAnsi"/>
              </w:rPr>
              <w:t>0 fő</w:t>
            </w:r>
          </w:p>
        </w:tc>
      </w:tr>
      <w:tr w:rsidR="00E97392" w14:paraId="273EDB7E" w14:textId="77777777" w:rsidTr="00CA729B">
        <w:trPr>
          <w:trHeight w:val="244"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3143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A236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</w:p>
        </w:tc>
      </w:tr>
      <w:tr w:rsidR="00E97392" w14:paraId="5C8889BE" w14:textId="77777777" w:rsidTr="00CA729B">
        <w:trPr>
          <w:trHeight w:val="438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3D80" w14:textId="14D288BE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Asztalitenisz</w:t>
            </w:r>
            <w:r w:rsidR="004E7D20" w:rsidRPr="00CA729B">
              <w:rPr>
                <w:rFonts w:asciiTheme="minorHAnsi" w:hAnsiTheme="minorHAnsi"/>
              </w:rPr>
              <w:t>, úszás</w:t>
            </w:r>
            <w:r w:rsidR="00E97392" w:rsidRPr="00CA729B">
              <w:rPr>
                <w:rFonts w:asciiTheme="minorHAnsi" w:hAnsiTheme="minorHAnsi"/>
              </w:rPr>
              <w:t>, ergométeres evezés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868D" w14:textId="7058C34B" w:rsidR="00B2247D" w:rsidRPr="00CA729B" w:rsidRDefault="00C60095" w:rsidP="00E97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</w:t>
            </w:r>
            <w:r w:rsidR="00B2247D" w:rsidRPr="00CA729B">
              <w:rPr>
                <w:rFonts w:asciiTheme="minorHAnsi" w:hAnsiTheme="minorHAnsi"/>
              </w:rPr>
              <w:t>fő</w:t>
            </w:r>
          </w:p>
        </w:tc>
      </w:tr>
      <w:tr w:rsidR="00E97392" w14:paraId="31E6232A" w14:textId="77777777" w:rsidTr="00CA729B">
        <w:trPr>
          <w:trHeight w:val="244"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54C0" w14:textId="02F895FC" w:rsidR="00B2247D" w:rsidRPr="00CA729B" w:rsidRDefault="00891FE0" w:rsidP="00E97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Sorverseny, zsinórlabda</w:t>
            </w:r>
            <w:r w:rsidR="005653ED">
              <w:rPr>
                <w:rFonts w:asciiTheme="minorHAnsi" w:hAnsiTheme="minorHAnsi"/>
              </w:rPr>
              <w:t>, kosárlabda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B4C7" w14:textId="2235A68B" w:rsidR="00B2247D" w:rsidRPr="00CA729B" w:rsidRDefault="004E7D20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3 csapat</w:t>
            </w:r>
            <w:r w:rsidR="00093CF1">
              <w:rPr>
                <w:rFonts w:asciiTheme="minorHAnsi" w:hAnsiTheme="minorHAnsi"/>
              </w:rPr>
              <w:t xml:space="preserve"> (3 különböző intézményből!)</w:t>
            </w:r>
          </w:p>
        </w:tc>
      </w:tr>
      <w:tr w:rsidR="00E97392" w14:paraId="609A2923" w14:textId="77777777" w:rsidTr="00CA729B">
        <w:trPr>
          <w:trHeight w:val="244"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D92C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3124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</w:p>
        </w:tc>
      </w:tr>
      <w:tr w:rsidR="00E97392" w14:paraId="64206B20" w14:textId="77777777" w:rsidTr="00CA729B">
        <w:trPr>
          <w:trHeight w:val="4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AE67" w14:textId="4ABA98EB" w:rsidR="004E7D20" w:rsidRPr="00CA729B" w:rsidRDefault="004E7D20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Terematlétika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9477" w14:textId="7877A052" w:rsidR="004E7D20" w:rsidRPr="00CA729B" w:rsidRDefault="00E97392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30 fő</w:t>
            </w:r>
          </w:p>
        </w:tc>
      </w:tr>
      <w:tr w:rsidR="00E97392" w14:paraId="119E063C" w14:textId="77777777" w:rsidTr="00CA729B">
        <w:trPr>
          <w:trHeight w:val="438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8051" w14:textId="77777777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Mezei futás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91DF" w14:textId="4AFD0B50" w:rsidR="00B2247D" w:rsidRPr="00CA729B" w:rsidRDefault="00B2247D" w:rsidP="00E97392">
            <w:pPr>
              <w:jc w:val="center"/>
              <w:rPr>
                <w:rFonts w:asciiTheme="minorHAnsi" w:hAnsiTheme="minorHAnsi"/>
              </w:rPr>
            </w:pPr>
            <w:r w:rsidRPr="00CA729B">
              <w:rPr>
                <w:rFonts w:asciiTheme="minorHAnsi" w:hAnsiTheme="minorHAnsi"/>
              </w:rPr>
              <w:t>30 fő</w:t>
            </w:r>
          </w:p>
        </w:tc>
      </w:tr>
    </w:tbl>
    <w:p w14:paraId="5A950859" w14:textId="77777777" w:rsidR="006F5263" w:rsidRPr="0084771E" w:rsidRDefault="006F5263" w:rsidP="00E311B7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79DCB751" w14:textId="48CFCCF9" w:rsidR="00C10D44" w:rsidRPr="0084771E" w:rsidRDefault="00C8288B" w:rsidP="00D97EB7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</w:t>
      </w:r>
      <w:r w:rsidR="00661C92" w:rsidRPr="0084771E">
        <w:rPr>
          <w:rFonts w:asciiTheme="minorHAnsi" w:hAnsiTheme="minorHAnsi"/>
          <w:sz w:val="22"/>
          <w:szCs w:val="22"/>
        </w:rPr>
        <w:t xml:space="preserve">. </w:t>
      </w:r>
      <w:r w:rsidR="002F3A16">
        <w:rPr>
          <w:rFonts w:asciiTheme="minorHAnsi" w:hAnsiTheme="minorHAnsi"/>
          <w:sz w:val="22"/>
          <w:szCs w:val="22"/>
        </w:rPr>
        <w:t>július 17</w:t>
      </w:r>
      <w:r w:rsidR="00EB27D4" w:rsidRPr="0084771E">
        <w:rPr>
          <w:rFonts w:asciiTheme="minorHAnsi" w:hAnsiTheme="minorHAnsi"/>
          <w:sz w:val="22"/>
          <w:szCs w:val="22"/>
        </w:rPr>
        <w:t>-ig</w:t>
      </w:r>
      <w:r w:rsidR="000842C2" w:rsidRPr="0084771E">
        <w:rPr>
          <w:rFonts w:asciiTheme="minorHAnsi" w:hAnsiTheme="minorHAnsi"/>
          <w:sz w:val="22"/>
          <w:szCs w:val="22"/>
        </w:rPr>
        <w:t xml:space="preserve"> </w:t>
      </w:r>
      <w:r w:rsidR="008543F3">
        <w:rPr>
          <w:rFonts w:asciiTheme="minorHAnsi" w:hAnsiTheme="minorHAnsi"/>
          <w:sz w:val="22"/>
          <w:szCs w:val="22"/>
        </w:rPr>
        <w:t>a FODISZ által biztosított Excel tábla használatával elektronikus úton</w:t>
      </w:r>
      <w:r w:rsidR="00EB27D4" w:rsidRPr="0084771E">
        <w:rPr>
          <w:rFonts w:asciiTheme="minorHAnsi" w:hAnsiTheme="minorHAnsi"/>
          <w:sz w:val="22"/>
          <w:szCs w:val="22"/>
        </w:rPr>
        <w:t xml:space="preserve"> </w:t>
      </w:r>
      <w:r w:rsidR="008543F3">
        <w:rPr>
          <w:rFonts w:asciiTheme="minorHAnsi" w:hAnsiTheme="minorHAnsi"/>
          <w:sz w:val="22"/>
          <w:szCs w:val="22"/>
        </w:rPr>
        <w:t>megküldi</w:t>
      </w:r>
      <w:r w:rsidR="00EB27D4" w:rsidRPr="0084771E">
        <w:rPr>
          <w:rFonts w:asciiTheme="minorHAnsi" w:hAnsiTheme="minorHAnsi"/>
          <w:sz w:val="22"/>
          <w:szCs w:val="22"/>
        </w:rPr>
        <w:t xml:space="preserve"> a FODISZ központi iroda részére</w:t>
      </w:r>
      <w:r w:rsidR="000842C2" w:rsidRPr="0084771E">
        <w:rPr>
          <w:rFonts w:asciiTheme="minorHAnsi" w:hAnsiTheme="minorHAnsi"/>
          <w:sz w:val="22"/>
          <w:szCs w:val="22"/>
        </w:rPr>
        <w:t xml:space="preserve"> </w:t>
      </w:r>
      <w:r w:rsidR="00393F2B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2017</w:t>
      </w:r>
      <w:r w:rsidR="00393F2B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2018</w:t>
      </w:r>
      <w:r w:rsidR="00393F2B">
        <w:rPr>
          <w:rFonts w:asciiTheme="minorHAnsi" w:hAnsiTheme="minorHAnsi"/>
          <w:sz w:val="22"/>
          <w:szCs w:val="22"/>
        </w:rPr>
        <w:t>-e</w:t>
      </w:r>
      <w:r w:rsidR="00610CCA" w:rsidRPr="0084771E">
        <w:rPr>
          <w:rFonts w:asciiTheme="minorHAnsi" w:hAnsiTheme="minorHAnsi"/>
          <w:sz w:val="22"/>
          <w:szCs w:val="22"/>
        </w:rPr>
        <w:t>s tanév</w:t>
      </w:r>
      <w:r w:rsidR="00EB27D4" w:rsidRPr="0084771E">
        <w:rPr>
          <w:rFonts w:asciiTheme="minorHAnsi" w:hAnsiTheme="minorHAnsi"/>
          <w:sz w:val="22"/>
          <w:szCs w:val="22"/>
        </w:rPr>
        <w:t xml:space="preserve"> </w:t>
      </w:r>
      <w:r w:rsidR="00610CCA" w:rsidRPr="0084771E">
        <w:rPr>
          <w:rFonts w:asciiTheme="minorHAnsi" w:hAnsiTheme="minorHAnsi"/>
          <w:sz w:val="22"/>
          <w:szCs w:val="22"/>
        </w:rPr>
        <w:t xml:space="preserve">diákolimpiai </w:t>
      </w:r>
      <w:r w:rsidR="00EB27D4" w:rsidRPr="0084771E">
        <w:rPr>
          <w:rFonts w:asciiTheme="minorHAnsi" w:hAnsiTheme="minorHAnsi"/>
          <w:sz w:val="22"/>
          <w:szCs w:val="22"/>
        </w:rPr>
        <w:t xml:space="preserve">megyei </w:t>
      </w:r>
      <w:r w:rsidR="00610CCA" w:rsidRPr="0084771E">
        <w:rPr>
          <w:rFonts w:asciiTheme="minorHAnsi" w:hAnsiTheme="minorHAnsi"/>
          <w:sz w:val="22"/>
          <w:szCs w:val="22"/>
        </w:rPr>
        <w:t>versenyek rendezésének</w:t>
      </w:r>
      <w:r w:rsidR="00610CCA" w:rsidRPr="00393F2B">
        <w:rPr>
          <w:rFonts w:asciiTheme="minorHAnsi" w:hAnsiTheme="minorHAnsi"/>
          <w:sz w:val="22"/>
          <w:szCs w:val="22"/>
        </w:rPr>
        <w:t xml:space="preserve"> </w:t>
      </w:r>
      <w:r w:rsidR="00EF2CD2">
        <w:rPr>
          <w:rFonts w:asciiTheme="minorHAnsi" w:hAnsiTheme="minorHAnsi"/>
          <w:sz w:val="22"/>
          <w:szCs w:val="22"/>
        </w:rPr>
        <w:t>dátumait</w:t>
      </w:r>
      <w:r w:rsidR="006F5263">
        <w:rPr>
          <w:rFonts w:asciiTheme="minorHAnsi" w:hAnsiTheme="minorHAnsi"/>
          <w:sz w:val="22"/>
          <w:szCs w:val="22"/>
        </w:rPr>
        <w:t>, a részt</w:t>
      </w:r>
      <w:r w:rsidR="00604607" w:rsidRPr="0084771E">
        <w:rPr>
          <w:rFonts w:asciiTheme="minorHAnsi" w:hAnsiTheme="minorHAnsi"/>
          <w:sz w:val="22"/>
          <w:szCs w:val="22"/>
        </w:rPr>
        <w:t>vevő oktatási intézmények vár</w:t>
      </w:r>
      <w:r w:rsidR="006F5263">
        <w:rPr>
          <w:rFonts w:asciiTheme="minorHAnsi" w:hAnsiTheme="minorHAnsi"/>
          <w:sz w:val="22"/>
          <w:szCs w:val="22"/>
        </w:rPr>
        <w:t>ható számát, az eseményen részt</w:t>
      </w:r>
      <w:r w:rsidR="00604607" w:rsidRPr="0084771E">
        <w:rPr>
          <w:rFonts w:asciiTheme="minorHAnsi" w:hAnsiTheme="minorHAnsi"/>
          <w:sz w:val="22"/>
          <w:szCs w:val="22"/>
        </w:rPr>
        <w:t xml:space="preserve">vevő diákok tervezett létszámát, </w:t>
      </w:r>
      <w:r w:rsidR="000842C2" w:rsidRPr="0084771E">
        <w:rPr>
          <w:rFonts w:asciiTheme="minorHAnsi" w:hAnsiTheme="minorHAnsi"/>
          <w:sz w:val="22"/>
          <w:szCs w:val="22"/>
        </w:rPr>
        <w:t xml:space="preserve">valamint </w:t>
      </w:r>
      <w:r w:rsidR="00604607" w:rsidRPr="0084771E">
        <w:rPr>
          <w:rFonts w:asciiTheme="minorHAnsi" w:hAnsiTheme="minorHAnsi"/>
          <w:sz w:val="22"/>
          <w:szCs w:val="22"/>
        </w:rPr>
        <w:t>az</w:t>
      </w:r>
      <w:r w:rsidR="008543F3">
        <w:rPr>
          <w:rFonts w:asciiTheme="minorHAnsi" w:hAnsiTheme="minorHAnsi"/>
          <w:sz w:val="22"/>
          <w:szCs w:val="22"/>
        </w:rPr>
        <w:t xml:space="preserve"> események tervezett helyszínét</w:t>
      </w:r>
      <w:r w:rsidR="00B40B8A">
        <w:rPr>
          <w:rFonts w:asciiTheme="minorHAnsi" w:hAnsiTheme="minorHAnsi"/>
          <w:sz w:val="22"/>
          <w:szCs w:val="22"/>
        </w:rPr>
        <w:t>. Ez felel meg a megyei versenynaptár tervezetének.</w:t>
      </w:r>
      <w:r w:rsidR="00EB27D4" w:rsidRPr="0084771E">
        <w:rPr>
          <w:rFonts w:asciiTheme="minorHAnsi" w:hAnsiTheme="minorHAnsi"/>
          <w:sz w:val="22"/>
          <w:szCs w:val="22"/>
        </w:rPr>
        <w:t xml:space="preserve"> </w:t>
      </w:r>
      <w:r w:rsidR="00B40B8A">
        <w:rPr>
          <w:rFonts w:asciiTheme="minorHAnsi" w:hAnsiTheme="minorHAnsi"/>
          <w:sz w:val="22"/>
          <w:szCs w:val="22"/>
        </w:rPr>
        <w:t>A táblázat segítségével megbecsülhető az éves MDST is.</w:t>
      </w:r>
    </w:p>
    <w:p w14:paraId="58001805" w14:textId="77777777" w:rsidR="004F256B" w:rsidRPr="0084771E" w:rsidRDefault="004F256B" w:rsidP="00393F2B">
      <w:pPr>
        <w:rPr>
          <w:rFonts w:asciiTheme="minorHAnsi" w:hAnsiTheme="minorHAnsi"/>
          <w:sz w:val="22"/>
          <w:szCs w:val="22"/>
        </w:rPr>
      </w:pPr>
    </w:p>
    <w:p w14:paraId="16A654A8" w14:textId="1F0A3316" w:rsidR="004F256B" w:rsidRPr="0084771E" w:rsidRDefault="004F256B" w:rsidP="00D97EB7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 xml:space="preserve">A </w:t>
      </w:r>
      <w:r w:rsidR="00C8288B">
        <w:rPr>
          <w:rFonts w:asciiTheme="minorHAnsi" w:hAnsiTheme="minorHAnsi"/>
          <w:sz w:val="22"/>
          <w:szCs w:val="22"/>
        </w:rPr>
        <w:t>2017</w:t>
      </w:r>
      <w:r w:rsidR="00393F2B"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 w:rsidR="00393F2B">
        <w:rPr>
          <w:rFonts w:asciiTheme="minorHAnsi" w:hAnsiTheme="minorHAnsi"/>
          <w:sz w:val="22"/>
          <w:szCs w:val="22"/>
        </w:rPr>
        <w:t>-e</w:t>
      </w:r>
      <w:r w:rsidR="00D147DD" w:rsidRPr="0084771E">
        <w:rPr>
          <w:rFonts w:asciiTheme="minorHAnsi" w:hAnsiTheme="minorHAnsi"/>
          <w:sz w:val="22"/>
          <w:szCs w:val="22"/>
        </w:rPr>
        <w:t xml:space="preserve">s </w:t>
      </w:r>
      <w:r w:rsidRPr="0084771E">
        <w:rPr>
          <w:rFonts w:asciiTheme="minorHAnsi" w:hAnsiTheme="minorHAnsi"/>
          <w:sz w:val="22"/>
          <w:szCs w:val="22"/>
        </w:rPr>
        <w:t xml:space="preserve">tanév kapcsán tanévnyitó értekezletet szervez </w:t>
      </w:r>
      <w:r w:rsidR="00C8288B">
        <w:rPr>
          <w:rFonts w:asciiTheme="minorHAnsi" w:hAnsiTheme="minorHAnsi"/>
          <w:sz w:val="22"/>
          <w:szCs w:val="22"/>
        </w:rPr>
        <w:t>2017</w:t>
      </w:r>
      <w:r w:rsidRPr="0084771E">
        <w:rPr>
          <w:rFonts w:asciiTheme="minorHAnsi" w:hAnsiTheme="minorHAnsi"/>
          <w:sz w:val="22"/>
          <w:szCs w:val="22"/>
        </w:rPr>
        <w:t xml:space="preserve">. szeptember 1 -20. között, ahol tájékoztatja a megyében működő oktatási intézmények képviselőit/szakembereit (intézményvezetők, testnevelő tanárok) a </w:t>
      </w:r>
      <w:r w:rsidR="00C8288B">
        <w:rPr>
          <w:rFonts w:asciiTheme="minorHAnsi" w:hAnsiTheme="minorHAnsi"/>
          <w:sz w:val="22"/>
          <w:szCs w:val="22"/>
        </w:rPr>
        <w:t>2017</w:t>
      </w:r>
      <w:r w:rsidR="004210E8"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 w:rsidR="004210E8">
        <w:rPr>
          <w:rFonts w:asciiTheme="minorHAnsi" w:hAnsiTheme="minorHAnsi"/>
          <w:sz w:val="22"/>
          <w:szCs w:val="22"/>
        </w:rPr>
        <w:t>-e</w:t>
      </w:r>
      <w:r w:rsidR="00D147DD" w:rsidRPr="0084771E">
        <w:rPr>
          <w:rFonts w:asciiTheme="minorHAnsi" w:hAnsiTheme="minorHAnsi"/>
          <w:sz w:val="22"/>
          <w:szCs w:val="22"/>
        </w:rPr>
        <w:t xml:space="preserve">s </w:t>
      </w:r>
      <w:r w:rsidRPr="0084771E">
        <w:rPr>
          <w:rFonts w:asciiTheme="minorHAnsi" w:hAnsiTheme="minorHAnsi"/>
          <w:sz w:val="22"/>
          <w:szCs w:val="22"/>
        </w:rPr>
        <w:t>tanév fogyatékos diákokat érintő FODISZ diákolimpiai megyei versenyekről</w:t>
      </w:r>
      <w:r w:rsidR="006A5C79">
        <w:rPr>
          <w:rFonts w:asciiTheme="minorHAnsi" w:hAnsiTheme="minorHAnsi"/>
          <w:sz w:val="22"/>
          <w:szCs w:val="22"/>
        </w:rPr>
        <w:t>, és annak fotókkal illusztrált rövid összefoglalóját közzéteszi a FODISZ megyei aloldalán</w:t>
      </w:r>
      <w:r w:rsidRPr="0084771E">
        <w:rPr>
          <w:rFonts w:asciiTheme="minorHAnsi" w:hAnsiTheme="minorHAnsi"/>
          <w:sz w:val="22"/>
          <w:szCs w:val="22"/>
        </w:rPr>
        <w:t>.</w:t>
      </w:r>
    </w:p>
    <w:p w14:paraId="717761CA" w14:textId="77777777" w:rsidR="00572756" w:rsidRPr="006A5C79" w:rsidRDefault="00572756" w:rsidP="006A5C79">
      <w:pPr>
        <w:rPr>
          <w:rFonts w:asciiTheme="minorHAnsi" w:hAnsiTheme="minorHAnsi"/>
          <w:sz w:val="22"/>
          <w:szCs w:val="22"/>
        </w:rPr>
      </w:pPr>
    </w:p>
    <w:p w14:paraId="4A4FD6BB" w14:textId="75D43EBF" w:rsidR="004210E8" w:rsidRDefault="00154A36" w:rsidP="004210E8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bármely fent említett verseny</w:t>
      </w:r>
      <w:r w:rsidR="00EF2CD2" w:rsidRPr="00154A36">
        <w:rPr>
          <w:rFonts w:asciiTheme="minorHAnsi" w:hAnsiTheme="minorHAnsi"/>
          <w:sz w:val="22"/>
          <w:szCs w:val="22"/>
        </w:rPr>
        <w:t xml:space="preserve"> </w:t>
      </w:r>
      <w:r w:rsidR="0046291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leadott versenynaptárban megjelöltektől (pontos helyszín, időpont) eltér, a változásról </w:t>
      </w:r>
      <w:r w:rsidR="0013264B">
        <w:rPr>
          <w:rFonts w:asciiTheme="minorHAnsi" w:hAnsiTheme="minorHAnsi"/>
          <w:sz w:val="22"/>
          <w:szCs w:val="22"/>
        </w:rPr>
        <w:t xml:space="preserve">a szervező </w:t>
      </w:r>
      <w:r w:rsidR="00462916">
        <w:rPr>
          <w:rFonts w:asciiTheme="minorHAnsi" w:hAnsiTheme="minorHAnsi"/>
          <w:sz w:val="22"/>
          <w:szCs w:val="22"/>
        </w:rPr>
        <w:t>és az MV,</w:t>
      </w:r>
      <w:r w:rsidRPr="00154A36">
        <w:rPr>
          <w:rFonts w:asciiTheme="minorHAnsi" w:hAnsiTheme="minorHAnsi"/>
          <w:sz w:val="22"/>
          <w:szCs w:val="22"/>
        </w:rPr>
        <w:t xml:space="preserve"> az OV-t az </w:t>
      </w:r>
      <w:r w:rsidR="00EF2CD2" w:rsidRPr="00154A36">
        <w:rPr>
          <w:rFonts w:asciiTheme="minorHAnsi" w:hAnsiTheme="minorHAnsi"/>
          <w:sz w:val="22"/>
          <w:szCs w:val="22"/>
        </w:rPr>
        <w:t>legkésőbb 1 hónappal a verseny előtt írásban tájékoztatja, valamint</w:t>
      </w:r>
      <w:r w:rsidR="004210E8" w:rsidRPr="00154A36">
        <w:rPr>
          <w:rFonts w:asciiTheme="minorHAnsi" w:hAnsiTheme="minorHAnsi"/>
          <w:sz w:val="22"/>
          <w:szCs w:val="22"/>
        </w:rPr>
        <w:t xml:space="preserve"> </w:t>
      </w:r>
      <w:r w:rsidR="00EF2CD2" w:rsidRPr="00154A36">
        <w:rPr>
          <w:rFonts w:asciiTheme="minorHAnsi" w:hAnsiTheme="minorHAnsi"/>
          <w:sz w:val="22"/>
          <w:szCs w:val="22"/>
        </w:rPr>
        <w:t xml:space="preserve">később </w:t>
      </w:r>
      <w:r w:rsidR="004210E8" w:rsidRPr="00154A36">
        <w:rPr>
          <w:rFonts w:asciiTheme="minorHAnsi" w:hAnsiTheme="minorHAnsi"/>
          <w:sz w:val="22"/>
          <w:szCs w:val="22"/>
        </w:rPr>
        <w:t>minden, a versennyel kapcsolatos</w:t>
      </w:r>
      <w:r w:rsidR="00EF2CD2" w:rsidRPr="00154A36">
        <w:rPr>
          <w:rFonts w:asciiTheme="minorHAnsi" w:hAnsiTheme="minorHAnsi"/>
          <w:sz w:val="22"/>
          <w:szCs w:val="22"/>
        </w:rPr>
        <w:t xml:space="preserve"> érdemi</w:t>
      </w:r>
      <w:r w:rsidR="004210E8" w:rsidRPr="00154A36">
        <w:rPr>
          <w:rFonts w:asciiTheme="minorHAnsi" w:hAnsiTheme="minorHAnsi"/>
          <w:sz w:val="22"/>
          <w:szCs w:val="22"/>
        </w:rPr>
        <w:t xml:space="preserve"> változásról időben</w:t>
      </w:r>
      <w:r w:rsidR="00EF2CD2" w:rsidRPr="00154A36">
        <w:rPr>
          <w:rFonts w:asciiTheme="minorHAnsi" w:hAnsiTheme="minorHAnsi"/>
          <w:sz w:val="22"/>
          <w:szCs w:val="22"/>
        </w:rPr>
        <w:t xml:space="preserve"> értesíti.</w:t>
      </w:r>
      <w:r w:rsidRPr="00154A36">
        <w:rPr>
          <w:rFonts w:asciiTheme="minorHAnsi" w:hAnsiTheme="minorHAnsi"/>
          <w:sz w:val="22"/>
          <w:szCs w:val="22"/>
        </w:rPr>
        <w:t xml:space="preserve"> A </w:t>
      </w:r>
      <w:r w:rsidR="002F3A16">
        <w:rPr>
          <w:rFonts w:asciiTheme="minorHAnsi" w:hAnsiTheme="minorHAnsi"/>
          <w:sz w:val="22"/>
          <w:szCs w:val="22"/>
        </w:rPr>
        <w:t xml:space="preserve">felmenő rendszerű </w:t>
      </w:r>
      <w:r w:rsidRPr="00154A36">
        <w:rPr>
          <w:rFonts w:asciiTheme="minorHAnsi" w:hAnsiTheme="minorHAnsi"/>
          <w:sz w:val="22"/>
          <w:szCs w:val="22"/>
        </w:rPr>
        <w:t xml:space="preserve">versenyeket a VESPA rendszerben az OV írja ki, és </w:t>
      </w:r>
      <w:r w:rsidRPr="00154A36">
        <w:rPr>
          <w:rFonts w:asciiTheme="minorHAnsi" w:hAnsiTheme="minorHAnsi"/>
          <w:sz w:val="22"/>
          <w:szCs w:val="22"/>
        </w:rPr>
        <w:lastRenderedPageBreak/>
        <w:t>az MV véglegesíti, a végleges helyszínnek és időpontnak legkésőbb 1 hónappal a verseny előtt a rendszerben meg kell jelennie.</w:t>
      </w:r>
    </w:p>
    <w:p w14:paraId="64E9C0C3" w14:textId="77777777" w:rsidR="002F3A16" w:rsidRPr="002F3A16" w:rsidRDefault="002F3A16" w:rsidP="002F3A16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3F1CE3E8" w14:textId="4853D414" w:rsidR="00EF2CD2" w:rsidRDefault="00EF2CD2" w:rsidP="00D97EB7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 egyes versenyek előtt a</w:t>
      </w:r>
      <w:r w:rsidR="003C3D4C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MV-vel egyezteti </w:t>
      </w:r>
      <w:r w:rsidR="003C3D4C">
        <w:rPr>
          <w:rFonts w:asciiTheme="minorHAnsi" w:hAnsiTheme="minorHAnsi"/>
          <w:sz w:val="22"/>
          <w:szCs w:val="22"/>
        </w:rPr>
        <w:t>a nevezők listáj</w:t>
      </w:r>
      <w:r w:rsidR="00462916">
        <w:rPr>
          <w:rFonts w:asciiTheme="minorHAnsi" w:hAnsiTheme="minorHAnsi"/>
          <w:sz w:val="22"/>
          <w:szCs w:val="22"/>
        </w:rPr>
        <w:t>át, és jelzi, amennyiben a VESPA</w:t>
      </w:r>
      <w:r w:rsidR="003C3D4C">
        <w:rPr>
          <w:rFonts w:asciiTheme="minorHAnsi" w:hAnsiTheme="minorHAnsi"/>
          <w:sz w:val="22"/>
          <w:szCs w:val="22"/>
        </w:rPr>
        <w:t>-ban történt nevezésekhez képest eltérésről van tudomása.</w:t>
      </w:r>
    </w:p>
    <w:p w14:paraId="526012B9" w14:textId="77777777" w:rsidR="00EF2CD2" w:rsidRPr="00EF2CD2" w:rsidRDefault="00EF2CD2" w:rsidP="00EF2CD2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15ECF090" w14:textId="3B7CC2BE" w:rsidR="004210E8" w:rsidRDefault="004210E8" w:rsidP="00D97EB7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 egyes megyei versenyek után</w:t>
      </w:r>
      <w:r w:rsidR="00EF2CD2">
        <w:rPr>
          <w:rFonts w:asciiTheme="minorHAnsi" w:hAnsiTheme="minorHAnsi"/>
          <w:sz w:val="22"/>
          <w:szCs w:val="22"/>
        </w:rPr>
        <w:t xml:space="preserve"> 5 munkanapon belül</w:t>
      </w:r>
      <w:r>
        <w:rPr>
          <w:rFonts w:asciiTheme="minorHAnsi" w:hAnsiTheme="minorHAnsi"/>
          <w:sz w:val="22"/>
          <w:szCs w:val="22"/>
        </w:rPr>
        <w:t xml:space="preserve"> annak </w:t>
      </w:r>
      <w:r w:rsidR="00EF2CD2">
        <w:rPr>
          <w:rFonts w:asciiTheme="minorHAnsi" w:hAnsiTheme="minorHAnsi"/>
          <w:sz w:val="22"/>
          <w:szCs w:val="22"/>
        </w:rPr>
        <w:t>részletes jegyzőkönyvét a MV felé átnyújtja, hogy az a VESPA rendszerbe feltölthető legyen.</w:t>
      </w:r>
    </w:p>
    <w:p w14:paraId="3DD58C2C" w14:textId="77777777" w:rsidR="004210E8" w:rsidRPr="004210E8" w:rsidRDefault="004210E8" w:rsidP="004210E8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0BEF87D5" w14:textId="4B98C726" w:rsidR="00572756" w:rsidRDefault="00572756" w:rsidP="00D97EB7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 xml:space="preserve">Az egyes megyei versenyek után </w:t>
      </w:r>
      <w:r w:rsidR="00CB4C84" w:rsidRPr="0084771E">
        <w:rPr>
          <w:rFonts w:asciiTheme="minorHAnsi" w:hAnsiTheme="minorHAnsi"/>
          <w:sz w:val="22"/>
          <w:szCs w:val="22"/>
        </w:rPr>
        <w:t>5</w:t>
      </w:r>
      <w:r w:rsidRPr="0084771E">
        <w:rPr>
          <w:rFonts w:asciiTheme="minorHAnsi" w:hAnsiTheme="minorHAnsi"/>
          <w:sz w:val="22"/>
          <w:szCs w:val="22"/>
        </w:rPr>
        <w:t xml:space="preserve"> munkanapon belül </w:t>
      </w:r>
      <w:r w:rsidR="00EF2CD2">
        <w:rPr>
          <w:rFonts w:asciiTheme="minorHAnsi" w:hAnsiTheme="minorHAnsi"/>
          <w:sz w:val="22"/>
          <w:szCs w:val="22"/>
        </w:rPr>
        <w:t>feltölt</w:t>
      </w:r>
      <w:r w:rsidRPr="0084771E">
        <w:rPr>
          <w:rFonts w:asciiTheme="minorHAnsi" w:hAnsiTheme="minorHAnsi"/>
          <w:sz w:val="22"/>
          <w:szCs w:val="22"/>
        </w:rPr>
        <w:t xml:space="preserve"> a </w:t>
      </w:r>
      <w:r w:rsidR="00CB4C84" w:rsidRPr="0084771E">
        <w:rPr>
          <w:rFonts w:asciiTheme="minorHAnsi" w:hAnsiTheme="minorHAnsi"/>
          <w:sz w:val="22"/>
          <w:szCs w:val="22"/>
        </w:rPr>
        <w:t xml:space="preserve">FODISZ honlap megyei oldalára </w:t>
      </w:r>
      <w:r w:rsidR="00EF2CD2">
        <w:rPr>
          <w:rFonts w:asciiTheme="minorHAnsi" w:hAnsiTheme="minorHAnsi"/>
          <w:sz w:val="22"/>
          <w:szCs w:val="22"/>
        </w:rPr>
        <w:t xml:space="preserve">egy </w:t>
      </w:r>
      <w:r w:rsidRPr="0084771E">
        <w:rPr>
          <w:rFonts w:asciiTheme="minorHAnsi" w:hAnsiTheme="minorHAnsi"/>
          <w:sz w:val="22"/>
          <w:szCs w:val="22"/>
        </w:rPr>
        <w:t>5-10 mondatos beszámoló</w:t>
      </w:r>
      <w:r w:rsidR="00610CCA" w:rsidRPr="0084771E">
        <w:rPr>
          <w:rFonts w:asciiTheme="minorHAnsi" w:hAnsiTheme="minorHAnsi"/>
          <w:sz w:val="22"/>
          <w:szCs w:val="22"/>
        </w:rPr>
        <w:t>t</w:t>
      </w:r>
      <w:r w:rsidR="00EF2CD2">
        <w:rPr>
          <w:rFonts w:asciiTheme="minorHAnsi" w:hAnsiTheme="minorHAnsi"/>
          <w:sz w:val="22"/>
          <w:szCs w:val="22"/>
        </w:rPr>
        <w:t xml:space="preserve"> a versenyről, valamint</w:t>
      </w:r>
      <w:r w:rsidRPr="0084771E">
        <w:rPr>
          <w:rFonts w:asciiTheme="minorHAnsi" w:hAnsiTheme="minorHAnsi"/>
          <w:sz w:val="22"/>
          <w:szCs w:val="22"/>
        </w:rPr>
        <w:t xml:space="preserve"> </w:t>
      </w:r>
      <w:r w:rsidRPr="007B7A5F">
        <w:rPr>
          <w:rFonts w:asciiTheme="minorHAnsi" w:hAnsiTheme="minorHAnsi"/>
          <w:sz w:val="22"/>
          <w:szCs w:val="22"/>
        </w:rPr>
        <w:t>minimum 10</w:t>
      </w:r>
      <w:r w:rsidRPr="0084771E">
        <w:rPr>
          <w:rFonts w:asciiTheme="minorHAnsi" w:hAnsiTheme="minorHAnsi"/>
          <w:sz w:val="22"/>
          <w:szCs w:val="22"/>
        </w:rPr>
        <w:t xml:space="preserve"> db, a versenyről készült fénykép</w:t>
      </w:r>
      <w:r w:rsidR="00610CCA" w:rsidRPr="0084771E">
        <w:rPr>
          <w:rFonts w:asciiTheme="minorHAnsi" w:hAnsiTheme="minorHAnsi"/>
          <w:sz w:val="22"/>
          <w:szCs w:val="22"/>
        </w:rPr>
        <w:t>et</w:t>
      </w:r>
      <w:r w:rsidRPr="0084771E">
        <w:rPr>
          <w:rFonts w:asciiTheme="minorHAnsi" w:hAnsiTheme="minorHAnsi"/>
          <w:sz w:val="22"/>
          <w:szCs w:val="22"/>
        </w:rPr>
        <w:t>.</w:t>
      </w:r>
    </w:p>
    <w:p w14:paraId="27FD7005" w14:textId="77777777" w:rsidR="00993EB4" w:rsidRPr="00993EB4" w:rsidRDefault="00993EB4" w:rsidP="00993EB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38C862E4" w14:textId="60890B01" w:rsidR="00993EB4" w:rsidRPr="0084771E" w:rsidRDefault="00993EB4" w:rsidP="00993EB4">
      <w:pPr>
        <w:pStyle w:val="ListParagraph"/>
        <w:numPr>
          <w:ilvl w:val="0"/>
          <w:numId w:val="5"/>
        </w:numPr>
        <w:ind w:right="543"/>
        <w:jc w:val="both"/>
        <w:rPr>
          <w:rFonts w:asciiTheme="minorHAnsi" w:hAnsiTheme="minorHAnsi"/>
          <w:sz w:val="22"/>
          <w:szCs w:val="22"/>
        </w:rPr>
      </w:pPr>
      <w:r w:rsidRPr="0084771E">
        <w:rPr>
          <w:rFonts w:asciiTheme="minorHAnsi" w:hAnsiTheme="minorHAnsi"/>
          <w:sz w:val="22"/>
          <w:szCs w:val="22"/>
        </w:rPr>
        <w:t xml:space="preserve">A </w:t>
      </w:r>
      <w:r w:rsidR="00C8288B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-e</w:t>
      </w:r>
      <w:r w:rsidRPr="0084771E">
        <w:rPr>
          <w:rFonts w:asciiTheme="minorHAnsi" w:hAnsiTheme="minorHAnsi"/>
          <w:sz w:val="22"/>
          <w:szCs w:val="22"/>
        </w:rPr>
        <w:t xml:space="preserve">s tanév kapcsán tanévzáró értekezletet szervez </w:t>
      </w:r>
      <w:r w:rsidR="00C8288B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 június 1</w:t>
      </w:r>
      <w:r w:rsidRPr="0084771E">
        <w:rPr>
          <w:rFonts w:asciiTheme="minorHAnsi" w:hAnsiTheme="minorHAnsi"/>
          <w:sz w:val="22"/>
          <w:szCs w:val="22"/>
        </w:rPr>
        <w:t>-30. között, ahol beszámol az általa szervezett, fogyatékos diákokat érintő FODISZ diákolimpiai megyei versenyekről a megyében működő oktatási intézmények képviselői/szakemberei (intézményvezetők, testnevelő tanárok) felé</w:t>
      </w:r>
      <w:r>
        <w:rPr>
          <w:rFonts w:asciiTheme="minorHAnsi" w:hAnsiTheme="minorHAnsi"/>
          <w:sz w:val="22"/>
          <w:szCs w:val="22"/>
        </w:rPr>
        <w:t>, és annak fotókkal illusztrált rövid összefoglalóját közzéteszi a FODISZ megyei aloldalán</w:t>
      </w:r>
      <w:r w:rsidRPr="0084771E">
        <w:rPr>
          <w:rFonts w:asciiTheme="minorHAnsi" w:hAnsiTheme="minorHAnsi"/>
          <w:sz w:val="22"/>
          <w:szCs w:val="22"/>
        </w:rPr>
        <w:t>.</w:t>
      </w:r>
    </w:p>
    <w:p w14:paraId="7F3ABD2F" w14:textId="77777777" w:rsidR="004D25AB" w:rsidRPr="0084771E" w:rsidRDefault="004D25AB" w:rsidP="004D25A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23F22240" w14:textId="77777777" w:rsidR="00693191" w:rsidRDefault="00693191" w:rsidP="00F83B58">
      <w:pPr>
        <w:ind w:right="543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0B78A6DE" w14:textId="5418816C" w:rsidR="001C29E2" w:rsidRPr="0084771E" w:rsidRDefault="001C29E2" w:rsidP="00F83B58">
      <w:pPr>
        <w:ind w:right="54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4771E">
        <w:rPr>
          <w:rFonts w:asciiTheme="minorHAnsi" w:hAnsiTheme="minorHAnsi"/>
          <w:b/>
          <w:bCs/>
          <w:i/>
          <w:sz w:val="22"/>
          <w:szCs w:val="22"/>
        </w:rPr>
        <w:t xml:space="preserve">A megyei versenyek finanszírozásának </w:t>
      </w:r>
      <w:r w:rsidR="000717C1">
        <w:rPr>
          <w:rFonts w:asciiTheme="minorHAnsi" w:hAnsiTheme="minorHAnsi"/>
          <w:b/>
          <w:bCs/>
          <w:i/>
          <w:sz w:val="22"/>
          <w:szCs w:val="22"/>
        </w:rPr>
        <w:t>számítási táblázatát</w:t>
      </w:r>
      <w:r w:rsidRPr="007B7A5F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0717C1">
        <w:rPr>
          <w:rFonts w:asciiTheme="minorHAnsi" w:hAnsiTheme="minorHAnsi"/>
          <w:b/>
          <w:bCs/>
          <w:i/>
          <w:sz w:val="22"/>
          <w:szCs w:val="22"/>
        </w:rPr>
        <w:t>a csatolt Excel tábla</w:t>
      </w:r>
      <w:r w:rsidRPr="0084771E">
        <w:rPr>
          <w:rFonts w:asciiTheme="minorHAnsi" w:hAnsiTheme="minorHAnsi"/>
          <w:b/>
          <w:bCs/>
          <w:i/>
          <w:sz w:val="22"/>
          <w:szCs w:val="22"/>
        </w:rPr>
        <w:t xml:space="preserve"> tartalmazza!</w:t>
      </w:r>
    </w:p>
    <w:p w14:paraId="2EA6509E" w14:textId="77777777" w:rsidR="001C29E2" w:rsidRPr="0084771E" w:rsidRDefault="001C29E2" w:rsidP="00F83B58">
      <w:pPr>
        <w:ind w:right="543"/>
        <w:jc w:val="both"/>
        <w:rPr>
          <w:rFonts w:asciiTheme="minorHAnsi" w:hAnsiTheme="minorHAnsi"/>
          <w:bCs/>
          <w:sz w:val="22"/>
          <w:szCs w:val="22"/>
        </w:rPr>
      </w:pPr>
    </w:p>
    <w:p w14:paraId="788924B0" w14:textId="354F2C33" w:rsidR="003412F7" w:rsidRPr="00E311B7" w:rsidRDefault="0029608B" w:rsidP="003412F7">
      <w:p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megyei diák- és szabadidősport finanszírozása támogatási</w:t>
      </w:r>
      <w:r w:rsidR="003412F7" w:rsidRPr="0084771E">
        <w:rPr>
          <w:rFonts w:asciiTheme="minorHAnsi" w:hAnsiTheme="minorHAnsi"/>
          <w:bCs/>
          <w:sz w:val="22"/>
          <w:szCs w:val="22"/>
        </w:rPr>
        <w:t xml:space="preserve"> szerződés formájában, az alábbi konstrukció mentén fog működni:</w:t>
      </w:r>
    </w:p>
    <w:p w14:paraId="56753F29" w14:textId="78D290E4" w:rsidR="003C3D4C" w:rsidRDefault="003C3D4C" w:rsidP="00610CCA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FODISZ megyei tagszervezetei a fentiek teljesülése esetén diákolimpiai versenyek szervezéséért versenyenkénti </w:t>
      </w:r>
      <w:r w:rsidR="0064227F">
        <w:rPr>
          <w:rFonts w:asciiTheme="minorHAnsi" w:hAnsiTheme="minorHAnsi"/>
          <w:bCs/>
          <w:sz w:val="22"/>
          <w:szCs w:val="22"/>
        </w:rPr>
        <w:t xml:space="preserve">rendezési </w:t>
      </w:r>
      <w:r w:rsidRPr="007B7A5F">
        <w:rPr>
          <w:rFonts w:asciiTheme="minorHAnsi" w:hAnsiTheme="minorHAnsi"/>
          <w:bCs/>
          <w:sz w:val="22"/>
          <w:szCs w:val="22"/>
        </w:rPr>
        <w:t>alapdíjra</w:t>
      </w:r>
      <w:r>
        <w:rPr>
          <w:rFonts w:asciiTheme="minorHAnsi" w:hAnsiTheme="minorHAnsi"/>
          <w:bCs/>
          <w:sz w:val="22"/>
          <w:szCs w:val="22"/>
        </w:rPr>
        <w:t xml:space="preserve"> és a résztvevők létszámával arányos további díjazásra (</w:t>
      </w:r>
      <w:r w:rsidRPr="007B7A5F">
        <w:rPr>
          <w:rFonts w:asciiTheme="minorHAnsi" w:hAnsiTheme="minorHAnsi"/>
          <w:bCs/>
          <w:sz w:val="22"/>
          <w:szCs w:val="22"/>
        </w:rPr>
        <w:t>diákfillér</w:t>
      </w:r>
      <w:r>
        <w:rPr>
          <w:rFonts w:asciiTheme="minorHAnsi" w:hAnsiTheme="minorHAnsi"/>
          <w:bCs/>
          <w:sz w:val="22"/>
          <w:szCs w:val="22"/>
        </w:rPr>
        <w:t>) jogosultak</w:t>
      </w:r>
      <w:r w:rsidR="00107754">
        <w:rPr>
          <w:rFonts w:asciiTheme="minorHAnsi" w:hAnsiTheme="minorHAnsi"/>
          <w:bCs/>
          <w:sz w:val="22"/>
          <w:szCs w:val="22"/>
        </w:rPr>
        <w:t xml:space="preserve">, a kettő összege teszi ki </w:t>
      </w:r>
      <w:r w:rsidR="009F686E">
        <w:rPr>
          <w:rFonts w:asciiTheme="minorHAnsi" w:hAnsiTheme="minorHAnsi"/>
          <w:bCs/>
          <w:sz w:val="22"/>
          <w:szCs w:val="22"/>
        </w:rPr>
        <w:t xml:space="preserve">az </w:t>
      </w:r>
      <w:r w:rsidR="009F686E">
        <w:rPr>
          <w:rFonts w:asciiTheme="minorHAnsi" w:hAnsiTheme="minorHAnsi"/>
          <w:sz w:val="22"/>
          <w:szCs w:val="22"/>
        </w:rPr>
        <w:t>MDS</w:t>
      </w:r>
      <w:r w:rsidR="0029608B">
        <w:rPr>
          <w:rFonts w:asciiTheme="minorHAnsi" w:hAnsiTheme="minorHAnsi"/>
          <w:sz w:val="22"/>
          <w:szCs w:val="22"/>
        </w:rPr>
        <w:t>Z</w:t>
      </w:r>
      <w:r w:rsidR="009F686E">
        <w:rPr>
          <w:rFonts w:asciiTheme="minorHAnsi" w:hAnsiTheme="minorHAnsi"/>
          <w:sz w:val="22"/>
          <w:szCs w:val="22"/>
        </w:rPr>
        <w:t>T</w:t>
      </w:r>
      <w:r w:rsidR="00107754">
        <w:rPr>
          <w:rFonts w:asciiTheme="minorHAnsi" w:hAnsiTheme="minorHAnsi"/>
          <w:bCs/>
          <w:sz w:val="22"/>
          <w:szCs w:val="22"/>
        </w:rPr>
        <w:t xml:space="preserve"> összegét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30303A3" w14:textId="31E0016B" w:rsidR="003C3D4C" w:rsidRPr="000717C1" w:rsidRDefault="003C3D4C" w:rsidP="000717C1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Az alapdíj </w:t>
      </w:r>
      <w:r w:rsidR="000717C1">
        <w:rPr>
          <w:rFonts w:asciiTheme="minorHAnsi" w:hAnsiTheme="minorHAnsi"/>
          <w:b/>
          <w:bCs/>
          <w:sz w:val="22"/>
          <w:szCs w:val="22"/>
        </w:rPr>
        <w:t xml:space="preserve">az Excel </w:t>
      </w:r>
      <w:r w:rsidRPr="000717C1">
        <w:rPr>
          <w:rFonts w:asciiTheme="minorHAnsi" w:hAnsiTheme="minorHAnsi"/>
          <w:b/>
          <w:bCs/>
          <w:sz w:val="22"/>
          <w:szCs w:val="22"/>
        </w:rPr>
        <w:t>mellékletben</w:t>
      </w:r>
      <w:r w:rsidRPr="000717C1">
        <w:rPr>
          <w:rFonts w:asciiTheme="minorHAnsi" w:hAnsiTheme="minorHAnsi"/>
          <w:bCs/>
          <w:sz w:val="22"/>
          <w:szCs w:val="22"/>
        </w:rPr>
        <w:t xml:space="preserve"> szereplő modulrendszer alapján kerül szabályozásra, sportágtól függően </w:t>
      </w:r>
      <w:r w:rsidR="00CE3F4C">
        <w:rPr>
          <w:rFonts w:asciiTheme="minorHAnsi" w:hAnsiTheme="minorHAnsi"/>
          <w:bCs/>
          <w:sz w:val="22"/>
          <w:szCs w:val="22"/>
        </w:rPr>
        <w:t>versenyenként 20 000-7</w:t>
      </w:r>
      <w:r w:rsidR="00197392" w:rsidRPr="000717C1">
        <w:rPr>
          <w:rFonts w:asciiTheme="minorHAnsi" w:hAnsiTheme="minorHAnsi"/>
          <w:bCs/>
          <w:sz w:val="22"/>
          <w:szCs w:val="22"/>
        </w:rPr>
        <w:t>0</w:t>
      </w:r>
      <w:r w:rsidRPr="000717C1">
        <w:rPr>
          <w:rFonts w:asciiTheme="minorHAnsi" w:hAnsiTheme="minorHAnsi"/>
          <w:bCs/>
          <w:sz w:val="22"/>
          <w:szCs w:val="22"/>
        </w:rPr>
        <w:t xml:space="preserve"> 000 Ft</w:t>
      </w:r>
      <w:r w:rsidR="00AE2B6E" w:rsidRPr="000717C1">
        <w:rPr>
          <w:rFonts w:asciiTheme="minorHAnsi" w:hAnsiTheme="minorHAnsi"/>
          <w:bCs/>
          <w:sz w:val="22"/>
          <w:szCs w:val="22"/>
        </w:rPr>
        <w:t>.</w:t>
      </w:r>
    </w:p>
    <w:p w14:paraId="3E62044A" w14:textId="296E6314" w:rsidR="00993EB4" w:rsidRDefault="003C3D4C" w:rsidP="00993EB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</w:t>
      </w:r>
      <w:r w:rsidRPr="00F701C4">
        <w:rPr>
          <w:rFonts w:asciiTheme="minorHAnsi" w:hAnsiTheme="minorHAnsi"/>
          <w:bCs/>
          <w:sz w:val="22"/>
          <w:szCs w:val="22"/>
        </w:rPr>
        <w:t>di</w:t>
      </w:r>
      <w:r w:rsidR="00AE2B6E" w:rsidRPr="00F701C4">
        <w:rPr>
          <w:rFonts w:asciiTheme="minorHAnsi" w:hAnsiTheme="minorHAnsi"/>
          <w:bCs/>
          <w:sz w:val="22"/>
          <w:szCs w:val="22"/>
        </w:rPr>
        <w:t>ákfillér</w:t>
      </w:r>
      <w:r w:rsidR="00AE2B6E">
        <w:rPr>
          <w:rFonts w:asciiTheme="minorHAnsi" w:hAnsiTheme="minorHAnsi"/>
          <w:bCs/>
          <w:sz w:val="22"/>
          <w:szCs w:val="22"/>
        </w:rPr>
        <w:t xml:space="preserve"> sportágtól függetlenül résztvevő</w:t>
      </w:r>
      <w:r w:rsidR="005C1AF6">
        <w:rPr>
          <w:rFonts w:asciiTheme="minorHAnsi" w:hAnsiTheme="minorHAnsi"/>
          <w:bCs/>
          <w:sz w:val="22"/>
          <w:szCs w:val="22"/>
        </w:rPr>
        <w:t xml:space="preserve"> diáko</w:t>
      </w:r>
      <w:r w:rsidR="00B65F4A">
        <w:rPr>
          <w:rFonts w:asciiTheme="minorHAnsi" w:hAnsiTheme="minorHAnsi"/>
          <w:bCs/>
          <w:sz w:val="22"/>
          <w:szCs w:val="22"/>
        </w:rPr>
        <w:t>nként 8</w:t>
      </w:r>
      <w:r w:rsidR="00AE2B6E">
        <w:rPr>
          <w:rFonts w:asciiTheme="minorHAnsi" w:hAnsiTheme="minorHAnsi"/>
          <w:bCs/>
          <w:sz w:val="22"/>
          <w:szCs w:val="22"/>
        </w:rPr>
        <w:t>50 Ft.</w:t>
      </w:r>
      <w:r w:rsidR="00993EB4" w:rsidRPr="00993EB4">
        <w:rPr>
          <w:rFonts w:asciiTheme="minorHAnsi" w:hAnsiTheme="minorHAnsi"/>
          <w:bCs/>
          <w:sz w:val="22"/>
          <w:szCs w:val="22"/>
        </w:rPr>
        <w:t xml:space="preserve"> </w:t>
      </w:r>
    </w:p>
    <w:p w14:paraId="136F0E7F" w14:textId="410D6F31" w:rsidR="00993EB4" w:rsidRDefault="00993EB4" w:rsidP="00993EB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9F686E">
        <w:rPr>
          <w:rFonts w:asciiTheme="minorHAnsi" w:hAnsiTheme="minorHAnsi"/>
          <w:bCs/>
          <w:sz w:val="22"/>
          <w:szCs w:val="22"/>
        </w:rPr>
        <w:t>z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F686E">
        <w:rPr>
          <w:rFonts w:asciiTheme="minorHAnsi" w:hAnsiTheme="minorHAnsi"/>
          <w:sz w:val="22"/>
          <w:szCs w:val="22"/>
        </w:rPr>
        <w:t>MDS</w:t>
      </w:r>
      <w:r w:rsidR="0029608B">
        <w:rPr>
          <w:rFonts w:asciiTheme="minorHAnsi" w:hAnsiTheme="minorHAnsi"/>
          <w:sz w:val="22"/>
          <w:szCs w:val="22"/>
        </w:rPr>
        <w:t>Z</w:t>
      </w:r>
      <w:r w:rsidR="009F686E">
        <w:rPr>
          <w:rFonts w:asciiTheme="minorHAnsi" w:hAnsiTheme="minorHAnsi"/>
          <w:sz w:val="22"/>
          <w:szCs w:val="22"/>
        </w:rPr>
        <w:t>T</w:t>
      </w:r>
      <w:r w:rsidR="009F686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pontos összegei a VESPA rendszerben szereplő versenyek, valamint az ott adminisztrált és a versenyen elért eredménnyel rendelkező diákok száma alapján kerülnek kiszámításra.</w:t>
      </w:r>
    </w:p>
    <w:p w14:paraId="5A4D182C" w14:textId="3B6F8816" w:rsidR="003C3D4C" w:rsidRPr="00993EB4" w:rsidRDefault="00993EB4" w:rsidP="00993EB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Amennyiben két megyei verseny összevonásra kerül, az adott versennyel kapcsolatos </w:t>
      </w:r>
      <w:r w:rsidR="009F686E">
        <w:rPr>
          <w:rFonts w:asciiTheme="minorHAnsi" w:hAnsiTheme="minorHAnsi"/>
          <w:sz w:val="22"/>
          <w:szCs w:val="22"/>
        </w:rPr>
        <w:t>MDS</w:t>
      </w:r>
      <w:r w:rsidR="0029608B">
        <w:rPr>
          <w:rFonts w:asciiTheme="minorHAnsi" w:hAnsiTheme="minorHAnsi"/>
          <w:sz w:val="22"/>
          <w:szCs w:val="22"/>
        </w:rPr>
        <w:t>Z</w:t>
      </w:r>
      <w:r w:rsidR="009F686E">
        <w:rPr>
          <w:rFonts w:asciiTheme="minorHAnsi" w:hAnsiTheme="minorHAnsi"/>
          <w:sz w:val="22"/>
          <w:szCs w:val="22"/>
        </w:rPr>
        <w:t>T</w:t>
      </w:r>
      <w:r w:rsidR="009F686E">
        <w:rPr>
          <w:rFonts w:asciiTheme="minorHAnsi" w:hAnsiTheme="minorHAnsi"/>
          <w:bCs/>
          <w:sz w:val="22"/>
          <w:szCs w:val="22"/>
        </w:rPr>
        <w:t>-re</w:t>
      </w:r>
      <w:r>
        <w:rPr>
          <w:rFonts w:asciiTheme="minorHAnsi" w:hAnsiTheme="minorHAnsi"/>
          <w:bCs/>
          <w:sz w:val="22"/>
          <w:szCs w:val="22"/>
        </w:rPr>
        <w:t xml:space="preserve"> a szervező megyei tagszervezet jogosult.</w:t>
      </w:r>
    </w:p>
    <w:p w14:paraId="7EBBCD43" w14:textId="5053CC9C" w:rsidR="007B7A5F" w:rsidRPr="00CA729B" w:rsidRDefault="00993EB4" w:rsidP="00610CCA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Egy megyei tagszervezet</w:t>
      </w:r>
      <w:r w:rsidR="007B7A5F">
        <w:rPr>
          <w:rFonts w:asciiTheme="minorHAnsi" w:hAnsiTheme="minorHAnsi"/>
          <w:bCs/>
          <w:sz w:val="22"/>
          <w:szCs w:val="22"/>
        </w:rPr>
        <w:t xml:space="preserve"> </w:t>
      </w:r>
      <w:r w:rsidR="00C8288B">
        <w:rPr>
          <w:rFonts w:asciiTheme="minorHAnsi" w:hAnsiTheme="minorHAnsi"/>
          <w:b/>
          <w:sz w:val="22"/>
          <w:szCs w:val="22"/>
        </w:rPr>
        <w:t>2017</w:t>
      </w:r>
      <w:r w:rsidR="007B7A5F" w:rsidRPr="00CA729B">
        <w:rPr>
          <w:rFonts w:asciiTheme="minorHAnsi" w:hAnsiTheme="minorHAnsi"/>
          <w:b/>
          <w:sz w:val="22"/>
          <w:szCs w:val="22"/>
        </w:rPr>
        <w:t>/</w:t>
      </w:r>
      <w:r w:rsidR="00C8288B">
        <w:rPr>
          <w:rFonts w:asciiTheme="minorHAnsi" w:hAnsiTheme="minorHAnsi"/>
          <w:b/>
          <w:sz w:val="22"/>
          <w:szCs w:val="22"/>
        </w:rPr>
        <w:t>2018</w:t>
      </w:r>
      <w:r w:rsidR="007B7A5F" w:rsidRPr="00CA729B">
        <w:rPr>
          <w:rFonts w:asciiTheme="minorHAnsi" w:hAnsiTheme="minorHAnsi"/>
          <w:b/>
          <w:sz w:val="22"/>
          <w:szCs w:val="22"/>
        </w:rPr>
        <w:t>-es tanév</w:t>
      </w:r>
      <w:r w:rsidRPr="00CA729B">
        <w:rPr>
          <w:rFonts w:asciiTheme="minorHAnsi" w:hAnsiTheme="minorHAnsi"/>
          <w:b/>
          <w:sz w:val="22"/>
          <w:szCs w:val="22"/>
        </w:rPr>
        <w:t>re vonatkozó</w:t>
      </w:r>
      <w:r w:rsidR="007B7A5F" w:rsidRPr="00CA72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686E" w:rsidRPr="00CA729B">
        <w:rPr>
          <w:rFonts w:asciiTheme="minorHAnsi" w:hAnsiTheme="minorHAnsi"/>
          <w:b/>
          <w:sz w:val="22"/>
          <w:szCs w:val="22"/>
        </w:rPr>
        <w:t>MDS</w:t>
      </w:r>
      <w:r w:rsidR="0029608B">
        <w:rPr>
          <w:rFonts w:asciiTheme="minorHAnsi" w:hAnsiTheme="minorHAnsi"/>
          <w:b/>
          <w:sz w:val="22"/>
          <w:szCs w:val="22"/>
        </w:rPr>
        <w:t>Z</w:t>
      </w:r>
      <w:r w:rsidR="009F686E" w:rsidRPr="00CA729B">
        <w:rPr>
          <w:rFonts w:asciiTheme="minorHAnsi" w:hAnsiTheme="minorHAnsi"/>
          <w:b/>
          <w:sz w:val="22"/>
          <w:szCs w:val="22"/>
        </w:rPr>
        <w:t>T-je</w:t>
      </w:r>
      <w:r w:rsidR="001D4535">
        <w:rPr>
          <w:rFonts w:asciiTheme="minorHAnsi" w:hAnsiTheme="minorHAnsi"/>
          <w:b/>
          <w:bCs/>
          <w:sz w:val="22"/>
          <w:szCs w:val="22"/>
        </w:rPr>
        <w:t xml:space="preserve"> nem haladhatja meg a 2016</w:t>
      </w:r>
      <w:r w:rsidR="007B7A5F" w:rsidRPr="00CA729B">
        <w:rPr>
          <w:rFonts w:asciiTheme="minorHAnsi" w:hAnsiTheme="minorHAnsi"/>
          <w:b/>
          <w:bCs/>
          <w:sz w:val="22"/>
          <w:szCs w:val="22"/>
        </w:rPr>
        <w:t>/</w:t>
      </w:r>
      <w:r w:rsidR="00C8288B">
        <w:rPr>
          <w:rFonts w:asciiTheme="minorHAnsi" w:hAnsiTheme="minorHAnsi"/>
          <w:b/>
          <w:bCs/>
          <w:sz w:val="22"/>
          <w:szCs w:val="22"/>
        </w:rPr>
        <w:t>2017</w:t>
      </w:r>
      <w:r w:rsidR="007B7A5F" w:rsidRPr="00CA729B">
        <w:rPr>
          <w:rFonts w:asciiTheme="minorHAnsi" w:hAnsiTheme="minorHAnsi"/>
          <w:b/>
          <w:bCs/>
          <w:sz w:val="22"/>
          <w:szCs w:val="22"/>
        </w:rPr>
        <w:t xml:space="preserve">-os tanév </w:t>
      </w:r>
      <w:r w:rsidR="009F686E" w:rsidRPr="00CA729B">
        <w:rPr>
          <w:rFonts w:asciiTheme="minorHAnsi" w:hAnsiTheme="minorHAnsi"/>
          <w:b/>
          <w:sz w:val="22"/>
          <w:szCs w:val="22"/>
        </w:rPr>
        <w:t>MDS</w:t>
      </w:r>
      <w:r w:rsidR="0029608B">
        <w:rPr>
          <w:rFonts w:asciiTheme="minorHAnsi" w:hAnsiTheme="minorHAnsi"/>
          <w:b/>
          <w:sz w:val="22"/>
          <w:szCs w:val="22"/>
        </w:rPr>
        <w:t>Z</w:t>
      </w:r>
      <w:r w:rsidR="009F686E" w:rsidRPr="00CA729B">
        <w:rPr>
          <w:rFonts w:asciiTheme="minorHAnsi" w:hAnsiTheme="minorHAnsi"/>
          <w:b/>
          <w:sz w:val="22"/>
          <w:szCs w:val="22"/>
        </w:rPr>
        <w:t>T-je</w:t>
      </w:r>
      <w:r w:rsidR="00F701C4" w:rsidRPr="00CA729B">
        <w:rPr>
          <w:rFonts w:asciiTheme="minorHAnsi" w:hAnsiTheme="minorHAnsi"/>
          <w:b/>
          <w:bCs/>
          <w:sz w:val="22"/>
          <w:szCs w:val="22"/>
        </w:rPr>
        <w:t xml:space="preserve"> értékének 120%-át.</w:t>
      </w:r>
    </w:p>
    <w:p w14:paraId="7DD5F799" w14:textId="09C89DF7" w:rsidR="00993EB4" w:rsidRPr="00CA729B" w:rsidRDefault="00993EB4" w:rsidP="00610CCA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CA729B">
        <w:rPr>
          <w:rFonts w:asciiTheme="minorHAnsi" w:hAnsiTheme="minorHAnsi"/>
          <w:b/>
          <w:bCs/>
          <w:sz w:val="22"/>
          <w:szCs w:val="22"/>
        </w:rPr>
        <w:t>A megyei versenyigazgató</w:t>
      </w:r>
      <w:r w:rsidR="00F71062" w:rsidRPr="00CA729B">
        <w:rPr>
          <w:rFonts w:asciiTheme="minorHAnsi" w:hAnsiTheme="minorHAnsi"/>
          <w:b/>
          <w:bCs/>
          <w:sz w:val="22"/>
          <w:szCs w:val="22"/>
        </w:rPr>
        <w:t xml:space="preserve">i feladatok ellátására a FODISZ köt megállapodást a feladatot ellátó személlyel, megbízási díját a Szövetség </w:t>
      </w:r>
      <w:r w:rsidR="00851B3C" w:rsidRPr="00CA729B">
        <w:rPr>
          <w:rFonts w:asciiTheme="minorHAnsi" w:hAnsiTheme="minorHAnsi"/>
          <w:b/>
          <w:bCs/>
          <w:sz w:val="22"/>
          <w:szCs w:val="22"/>
        </w:rPr>
        <w:t>közvetlenül</w:t>
      </w:r>
      <w:r w:rsidRPr="00CA72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1062" w:rsidRPr="00CA729B">
        <w:rPr>
          <w:rFonts w:asciiTheme="minorHAnsi" w:hAnsiTheme="minorHAnsi"/>
          <w:b/>
          <w:bCs/>
          <w:sz w:val="22"/>
          <w:szCs w:val="22"/>
        </w:rPr>
        <w:t>biztosítja</w:t>
      </w:r>
      <w:r w:rsidRPr="00CA729B">
        <w:rPr>
          <w:rFonts w:asciiTheme="minorHAnsi" w:hAnsiTheme="minorHAnsi"/>
          <w:b/>
          <w:bCs/>
          <w:sz w:val="22"/>
          <w:szCs w:val="22"/>
        </w:rPr>
        <w:t>.</w:t>
      </w:r>
    </w:p>
    <w:p w14:paraId="4051769D" w14:textId="207B4D3F" w:rsidR="00610CCA" w:rsidRPr="009C3C88" w:rsidRDefault="00C01D4E" w:rsidP="00610CCA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9C3C88">
        <w:rPr>
          <w:rFonts w:asciiTheme="minorHAnsi" w:hAnsiTheme="minorHAnsi"/>
          <w:bCs/>
          <w:sz w:val="22"/>
          <w:szCs w:val="22"/>
        </w:rPr>
        <w:t>A</w:t>
      </w:r>
      <w:r w:rsidR="00851B3C" w:rsidRPr="009C3C88">
        <w:rPr>
          <w:rFonts w:asciiTheme="minorHAnsi" w:hAnsiTheme="minorHAnsi"/>
          <w:bCs/>
          <w:sz w:val="22"/>
          <w:szCs w:val="22"/>
        </w:rPr>
        <w:t xml:space="preserve"> fentiek alapján a megyei tagszervezet </w:t>
      </w:r>
      <w:r w:rsidR="00C8288B">
        <w:rPr>
          <w:rFonts w:asciiTheme="minorHAnsi" w:hAnsiTheme="minorHAnsi"/>
          <w:bCs/>
          <w:sz w:val="22"/>
          <w:szCs w:val="22"/>
        </w:rPr>
        <w:t>2017</w:t>
      </w:r>
      <w:r w:rsidR="00851B3C" w:rsidRPr="009C3C88">
        <w:rPr>
          <w:rFonts w:asciiTheme="minorHAnsi" w:hAnsiTheme="minorHAnsi"/>
          <w:bCs/>
          <w:sz w:val="22"/>
          <w:szCs w:val="22"/>
        </w:rPr>
        <w:t xml:space="preserve">. </w:t>
      </w:r>
      <w:r w:rsidR="001D4535">
        <w:rPr>
          <w:rFonts w:asciiTheme="minorHAnsi" w:hAnsiTheme="minorHAnsi"/>
          <w:bCs/>
          <w:sz w:val="22"/>
          <w:szCs w:val="22"/>
        </w:rPr>
        <w:t>július</w:t>
      </w:r>
      <w:r w:rsidRPr="009C3C88">
        <w:rPr>
          <w:rFonts w:asciiTheme="minorHAnsi" w:hAnsiTheme="minorHAnsi"/>
          <w:bCs/>
          <w:sz w:val="22"/>
          <w:szCs w:val="22"/>
        </w:rPr>
        <w:t xml:space="preserve"> </w:t>
      </w:r>
      <w:r w:rsidR="00CA729B">
        <w:rPr>
          <w:rFonts w:asciiTheme="minorHAnsi" w:hAnsiTheme="minorHAnsi"/>
          <w:bCs/>
          <w:sz w:val="22"/>
          <w:szCs w:val="22"/>
        </w:rPr>
        <w:t>17</w:t>
      </w:r>
      <w:r w:rsidR="00851B3C" w:rsidRPr="009C3C88">
        <w:rPr>
          <w:rFonts w:asciiTheme="minorHAnsi" w:hAnsiTheme="minorHAnsi"/>
          <w:bCs/>
          <w:sz w:val="22"/>
          <w:szCs w:val="22"/>
        </w:rPr>
        <w:t>-ig a FODISZ részére eljuttatja a</w:t>
      </w:r>
      <w:r w:rsidR="00D77E55">
        <w:rPr>
          <w:rFonts w:asciiTheme="minorHAnsi" w:hAnsiTheme="minorHAnsi"/>
          <w:bCs/>
          <w:sz w:val="22"/>
          <w:szCs w:val="22"/>
        </w:rPr>
        <w:t xml:space="preserve"> megyei diákolimpiai versenynapt</w:t>
      </w:r>
      <w:r w:rsidR="001D4535">
        <w:rPr>
          <w:rFonts w:asciiTheme="minorHAnsi" w:hAnsiTheme="minorHAnsi"/>
          <w:bCs/>
          <w:sz w:val="22"/>
          <w:szCs w:val="22"/>
        </w:rPr>
        <w:t>ár tervezetét</w:t>
      </w:r>
      <w:r w:rsidR="00D77E55">
        <w:rPr>
          <w:rFonts w:asciiTheme="minorHAnsi" w:hAnsiTheme="minorHAnsi"/>
          <w:bCs/>
          <w:sz w:val="22"/>
          <w:szCs w:val="22"/>
        </w:rPr>
        <w:t>, valamint</w:t>
      </w:r>
      <w:r w:rsidRPr="009C3C88">
        <w:rPr>
          <w:rFonts w:asciiTheme="minorHAnsi" w:hAnsiTheme="minorHAnsi"/>
          <w:bCs/>
          <w:sz w:val="22"/>
          <w:szCs w:val="22"/>
        </w:rPr>
        <w:t xml:space="preserve"> </w:t>
      </w:r>
      <w:r w:rsidR="008C453E" w:rsidRPr="009C3C88">
        <w:rPr>
          <w:rFonts w:asciiTheme="minorHAnsi" w:hAnsiTheme="minorHAnsi"/>
          <w:sz w:val="22"/>
          <w:szCs w:val="22"/>
        </w:rPr>
        <w:t xml:space="preserve">az </w:t>
      </w:r>
      <w:r w:rsidR="00851B3C" w:rsidRPr="009C3C88">
        <w:rPr>
          <w:rFonts w:asciiTheme="minorHAnsi" w:hAnsiTheme="minorHAnsi"/>
          <w:sz w:val="22"/>
          <w:szCs w:val="22"/>
        </w:rPr>
        <w:t>azokon</w:t>
      </w:r>
      <w:r w:rsidR="008C453E" w:rsidRPr="009C3C88">
        <w:rPr>
          <w:rFonts w:asciiTheme="minorHAnsi" w:hAnsiTheme="minorHAnsi"/>
          <w:sz w:val="22"/>
          <w:szCs w:val="22"/>
        </w:rPr>
        <w:t xml:space="preserve"> részt</w:t>
      </w:r>
      <w:r w:rsidR="00851B3C" w:rsidRPr="009C3C88">
        <w:rPr>
          <w:rFonts w:asciiTheme="minorHAnsi" w:hAnsiTheme="minorHAnsi"/>
          <w:sz w:val="22"/>
          <w:szCs w:val="22"/>
        </w:rPr>
        <w:t>v</w:t>
      </w:r>
      <w:r w:rsidR="00D77E55">
        <w:rPr>
          <w:rFonts w:asciiTheme="minorHAnsi" w:hAnsiTheme="minorHAnsi"/>
          <w:sz w:val="22"/>
          <w:szCs w:val="22"/>
        </w:rPr>
        <w:t>evő diákok tervezett létszámát</w:t>
      </w:r>
      <w:r w:rsidR="00E311B7">
        <w:rPr>
          <w:rFonts w:asciiTheme="minorHAnsi" w:hAnsiTheme="minorHAnsi"/>
          <w:sz w:val="22"/>
          <w:szCs w:val="22"/>
        </w:rPr>
        <w:t xml:space="preserve"> és sérülésspecifikumait</w:t>
      </w:r>
      <w:r w:rsidR="00140801" w:rsidRPr="009C3C88">
        <w:rPr>
          <w:rFonts w:asciiTheme="minorHAnsi" w:hAnsiTheme="minorHAnsi"/>
          <w:sz w:val="22"/>
          <w:szCs w:val="22"/>
        </w:rPr>
        <w:t>.</w:t>
      </w:r>
    </w:p>
    <w:p w14:paraId="4A90408F" w14:textId="77777777" w:rsidR="009335ED" w:rsidRPr="0084771E" w:rsidRDefault="009335ED" w:rsidP="009335E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14:paraId="27E1511B" w14:textId="143AE14A" w:rsidR="00026523" w:rsidRPr="0084771E" w:rsidRDefault="00D572D5" w:rsidP="00410E6A">
      <w:pPr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</w:t>
      </w:r>
      <w:r w:rsidR="00026523" w:rsidRPr="0084771E">
        <w:rPr>
          <w:rFonts w:asciiTheme="minorHAnsi" w:hAnsiTheme="minorHAnsi"/>
          <w:bCs/>
          <w:sz w:val="22"/>
          <w:szCs w:val="22"/>
        </w:rPr>
        <w:t xml:space="preserve"> </w:t>
      </w:r>
      <w:r w:rsidR="00C8288B">
        <w:rPr>
          <w:rFonts w:asciiTheme="minorHAnsi" w:hAnsiTheme="minorHAnsi"/>
          <w:sz w:val="22"/>
          <w:szCs w:val="22"/>
        </w:rPr>
        <w:t>2017</w:t>
      </w:r>
      <w:r w:rsidR="00393F2B"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 w:rsidR="00393F2B">
        <w:rPr>
          <w:rFonts w:asciiTheme="minorHAnsi" w:hAnsiTheme="minorHAnsi"/>
          <w:sz w:val="22"/>
          <w:szCs w:val="22"/>
        </w:rPr>
        <w:t>-e</w:t>
      </w:r>
      <w:r w:rsidR="00393F2B" w:rsidRPr="0084771E">
        <w:rPr>
          <w:rFonts w:asciiTheme="minorHAnsi" w:hAnsiTheme="minorHAnsi"/>
          <w:sz w:val="22"/>
          <w:szCs w:val="22"/>
        </w:rPr>
        <w:t xml:space="preserve">s </w:t>
      </w:r>
      <w:r w:rsidR="00026523" w:rsidRPr="0084771E">
        <w:rPr>
          <w:rFonts w:asciiTheme="minorHAnsi" w:hAnsiTheme="minorHAnsi"/>
          <w:bCs/>
          <w:sz w:val="22"/>
          <w:szCs w:val="22"/>
        </w:rPr>
        <w:t xml:space="preserve">tanévben a FODISZ központi irodája monitoring tevékenységet végez </w:t>
      </w:r>
      <w:r w:rsidR="00017C54" w:rsidRPr="0084771E">
        <w:rPr>
          <w:rFonts w:asciiTheme="minorHAnsi" w:hAnsiTheme="minorHAnsi"/>
          <w:bCs/>
          <w:sz w:val="22"/>
          <w:szCs w:val="22"/>
        </w:rPr>
        <w:t xml:space="preserve">a </w:t>
      </w:r>
      <w:r w:rsidR="00993EB4">
        <w:rPr>
          <w:rFonts w:asciiTheme="minorHAnsi" w:hAnsiTheme="minorHAnsi"/>
          <w:bCs/>
          <w:sz w:val="22"/>
          <w:szCs w:val="22"/>
        </w:rPr>
        <w:t>sportesemények</w:t>
      </w:r>
      <w:r w:rsidR="00017C54" w:rsidRPr="0084771E">
        <w:rPr>
          <w:rFonts w:asciiTheme="minorHAnsi" w:hAnsiTheme="minorHAnsi"/>
          <w:bCs/>
          <w:sz w:val="22"/>
          <w:szCs w:val="22"/>
        </w:rPr>
        <w:t xml:space="preserve"> </w:t>
      </w:r>
      <w:r w:rsidR="00410E6A" w:rsidRPr="0084771E">
        <w:rPr>
          <w:rFonts w:asciiTheme="minorHAnsi" w:hAnsiTheme="minorHAnsi"/>
          <w:bCs/>
          <w:sz w:val="22"/>
          <w:szCs w:val="22"/>
        </w:rPr>
        <w:t>tekintetében</w:t>
      </w:r>
      <w:r w:rsidR="00993EB4">
        <w:rPr>
          <w:rFonts w:asciiTheme="minorHAnsi" w:hAnsiTheme="minorHAnsi"/>
          <w:bCs/>
          <w:sz w:val="22"/>
          <w:szCs w:val="22"/>
        </w:rPr>
        <w:t>, melyhez többek közt a VESPA rendszerben szereplő információkat is felhasználja</w:t>
      </w:r>
      <w:r w:rsidR="00410E6A" w:rsidRPr="0084771E">
        <w:rPr>
          <w:rFonts w:asciiTheme="minorHAnsi" w:hAnsiTheme="minorHAnsi"/>
          <w:bCs/>
          <w:sz w:val="22"/>
          <w:szCs w:val="22"/>
        </w:rPr>
        <w:t>.</w:t>
      </w:r>
    </w:p>
    <w:p w14:paraId="01F44954" w14:textId="77777777" w:rsidR="00E662BC" w:rsidRDefault="00E662BC" w:rsidP="0084771E">
      <w:pPr>
        <w:ind w:left="709" w:right="543" w:hanging="1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0855EEFE" w14:textId="48808B1D" w:rsidR="00026523" w:rsidRPr="0084771E" w:rsidRDefault="00026523" w:rsidP="0084771E">
      <w:pPr>
        <w:ind w:left="709" w:right="543" w:hanging="1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84771E">
        <w:rPr>
          <w:rFonts w:asciiTheme="minorHAnsi" w:hAnsiTheme="minorHAnsi"/>
          <w:bCs/>
          <w:sz w:val="22"/>
          <w:szCs w:val="22"/>
          <w:u w:val="single"/>
        </w:rPr>
        <w:t>A szempontrendszer elemei:</w:t>
      </w:r>
    </w:p>
    <w:p w14:paraId="63BE3148" w14:textId="77777777" w:rsidR="00026523" w:rsidRPr="0084771E" w:rsidRDefault="00026523" w:rsidP="00026523">
      <w:pPr>
        <w:pStyle w:val="ListParagraph"/>
        <w:numPr>
          <w:ilvl w:val="0"/>
          <w:numId w:val="6"/>
        </w:numPr>
        <w:ind w:right="543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 megyei szövetség által szervezett eseményeken részt vevő sportolók létszáma;</w:t>
      </w:r>
    </w:p>
    <w:p w14:paraId="12757B0A" w14:textId="77777777" w:rsidR="00026523" w:rsidRPr="0084771E" w:rsidRDefault="00026523" w:rsidP="00026523">
      <w:pPr>
        <w:pStyle w:val="ListParagraph"/>
        <w:numPr>
          <w:ilvl w:val="0"/>
          <w:numId w:val="6"/>
        </w:numPr>
        <w:ind w:right="543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 megyei szövetség által szervezett eseményeken részt vevő oktatási intézmények száma;</w:t>
      </w:r>
    </w:p>
    <w:p w14:paraId="3FFDE6FB" w14:textId="7C24478F" w:rsidR="00454DE8" w:rsidRPr="0084771E" w:rsidRDefault="00454DE8" w:rsidP="00026523">
      <w:pPr>
        <w:pStyle w:val="ListParagraph"/>
        <w:numPr>
          <w:ilvl w:val="0"/>
          <w:numId w:val="6"/>
        </w:numPr>
        <w:ind w:right="543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 megyei szövetség által szervezett események száma (diáksport</w:t>
      </w:r>
      <w:r w:rsidR="0029608B">
        <w:rPr>
          <w:rFonts w:asciiTheme="minorHAnsi" w:hAnsiTheme="minorHAnsi"/>
          <w:bCs/>
          <w:sz w:val="22"/>
          <w:szCs w:val="22"/>
        </w:rPr>
        <w:t>+</w:t>
      </w:r>
      <w:r w:rsidRPr="0084771E">
        <w:rPr>
          <w:rFonts w:asciiTheme="minorHAnsi" w:hAnsiTheme="minorHAnsi"/>
          <w:bCs/>
          <w:sz w:val="22"/>
          <w:szCs w:val="22"/>
        </w:rPr>
        <w:t>szabadidősport);</w:t>
      </w:r>
    </w:p>
    <w:p w14:paraId="0A92F571" w14:textId="77777777" w:rsidR="00026523" w:rsidRPr="0084771E" w:rsidRDefault="00026523" w:rsidP="00026523">
      <w:pPr>
        <w:pStyle w:val="ListParagraph"/>
        <w:numPr>
          <w:ilvl w:val="0"/>
          <w:numId w:val="6"/>
        </w:numPr>
        <w:ind w:right="543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 megyei szövetségek által megvalósított események szakmai színvonala;</w:t>
      </w:r>
    </w:p>
    <w:p w14:paraId="42DEA3C0" w14:textId="77777777" w:rsidR="00026523" w:rsidRPr="0084771E" w:rsidRDefault="00026523" w:rsidP="00710A14">
      <w:pPr>
        <w:ind w:left="709" w:right="543" w:hanging="1"/>
        <w:jc w:val="both"/>
        <w:rPr>
          <w:rFonts w:asciiTheme="minorHAnsi" w:hAnsiTheme="minorHAnsi"/>
          <w:bCs/>
          <w:sz w:val="22"/>
          <w:szCs w:val="22"/>
        </w:rPr>
      </w:pPr>
    </w:p>
    <w:p w14:paraId="24E9DA8B" w14:textId="383FF5FC" w:rsidR="006936E4" w:rsidRPr="0084771E" w:rsidRDefault="004D25AB" w:rsidP="006936E4">
      <w:p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 xml:space="preserve">A megyei tagszervezetek finanszírozása kapcsán </w:t>
      </w:r>
      <w:r w:rsidR="006936E4" w:rsidRPr="0084771E">
        <w:rPr>
          <w:rFonts w:asciiTheme="minorHAnsi" w:hAnsiTheme="minorHAnsi"/>
          <w:bCs/>
          <w:sz w:val="22"/>
          <w:szCs w:val="22"/>
        </w:rPr>
        <w:t xml:space="preserve">a </w:t>
      </w:r>
      <w:r w:rsidR="00C8288B">
        <w:rPr>
          <w:rFonts w:asciiTheme="minorHAnsi" w:hAnsiTheme="minorHAnsi"/>
          <w:sz w:val="22"/>
          <w:szCs w:val="22"/>
        </w:rPr>
        <w:t>2017</w:t>
      </w:r>
      <w:r w:rsidR="00393F2B">
        <w:rPr>
          <w:rFonts w:asciiTheme="minorHAnsi" w:hAnsiTheme="minorHAnsi"/>
          <w:sz w:val="22"/>
          <w:szCs w:val="22"/>
        </w:rPr>
        <w:t>/</w:t>
      </w:r>
      <w:r w:rsidR="00C8288B">
        <w:rPr>
          <w:rFonts w:asciiTheme="minorHAnsi" w:hAnsiTheme="minorHAnsi"/>
          <w:sz w:val="22"/>
          <w:szCs w:val="22"/>
        </w:rPr>
        <w:t>2018</w:t>
      </w:r>
      <w:r w:rsidR="00393F2B">
        <w:rPr>
          <w:rFonts w:asciiTheme="minorHAnsi" w:hAnsiTheme="minorHAnsi"/>
          <w:sz w:val="22"/>
          <w:szCs w:val="22"/>
        </w:rPr>
        <w:t>-e</w:t>
      </w:r>
      <w:r w:rsidR="00393F2B" w:rsidRPr="0084771E">
        <w:rPr>
          <w:rFonts w:asciiTheme="minorHAnsi" w:hAnsiTheme="minorHAnsi"/>
          <w:sz w:val="22"/>
          <w:szCs w:val="22"/>
        </w:rPr>
        <w:t xml:space="preserve">s </w:t>
      </w:r>
      <w:r w:rsidR="006936E4" w:rsidRPr="0084771E">
        <w:rPr>
          <w:rFonts w:asciiTheme="minorHAnsi" w:hAnsiTheme="minorHAnsi"/>
          <w:bCs/>
          <w:sz w:val="22"/>
          <w:szCs w:val="22"/>
        </w:rPr>
        <w:t xml:space="preserve">tanévben a </w:t>
      </w:r>
      <w:r w:rsidRPr="0084771E">
        <w:rPr>
          <w:rFonts w:asciiTheme="minorHAnsi" w:hAnsiTheme="minorHAnsi"/>
          <w:bCs/>
          <w:sz w:val="22"/>
          <w:szCs w:val="22"/>
        </w:rPr>
        <w:t>FODISZ központi irodája az alábbi tevékenységekkel és szolgáltatásokkal támogatja a FODISZ megyei tagszervezeteit:</w:t>
      </w:r>
    </w:p>
    <w:p w14:paraId="3A71D5D9" w14:textId="5242EA2A" w:rsidR="006936E4" w:rsidRPr="0084771E" w:rsidRDefault="006936E4" w:rsidP="006936E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megyei honlap fenn</w:t>
      </w:r>
      <w:r w:rsidR="00992A42">
        <w:rPr>
          <w:rFonts w:asciiTheme="minorHAnsi" w:hAnsiTheme="minorHAnsi"/>
          <w:bCs/>
          <w:sz w:val="22"/>
          <w:szCs w:val="22"/>
        </w:rPr>
        <w:t>tartása, folyamatos fejlesztése, VESPA műk</w:t>
      </w:r>
      <w:r w:rsidR="008654C8">
        <w:rPr>
          <w:rFonts w:asciiTheme="minorHAnsi" w:hAnsiTheme="minorHAnsi"/>
          <w:bCs/>
          <w:sz w:val="22"/>
          <w:szCs w:val="22"/>
        </w:rPr>
        <w:t>ödtetése, mobil flotta fenntart</w:t>
      </w:r>
      <w:r w:rsidR="00992A42">
        <w:rPr>
          <w:rFonts w:asciiTheme="minorHAnsi" w:hAnsiTheme="minorHAnsi"/>
          <w:bCs/>
          <w:sz w:val="22"/>
          <w:szCs w:val="22"/>
        </w:rPr>
        <w:t>ása;</w:t>
      </w:r>
    </w:p>
    <w:p w14:paraId="3C25A705" w14:textId="77777777" w:rsidR="006936E4" w:rsidRPr="0084771E" w:rsidRDefault="00D572D5" w:rsidP="006936E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a megyei verseny</w:t>
      </w:r>
      <w:r w:rsidR="00454DE8" w:rsidRPr="0084771E">
        <w:rPr>
          <w:rFonts w:asciiTheme="minorHAnsi" w:hAnsiTheme="minorHAnsi"/>
          <w:bCs/>
          <w:sz w:val="22"/>
          <w:szCs w:val="22"/>
        </w:rPr>
        <w:t>ek</w:t>
      </w:r>
      <w:r w:rsidRPr="0084771E">
        <w:rPr>
          <w:rFonts w:asciiTheme="minorHAnsi" w:hAnsiTheme="minorHAnsi"/>
          <w:bCs/>
          <w:sz w:val="22"/>
          <w:szCs w:val="22"/>
        </w:rPr>
        <w:t xml:space="preserve"> kapcsán médiaszervezés;</w:t>
      </w:r>
    </w:p>
    <w:p w14:paraId="0B8545B5" w14:textId="77777777" w:rsidR="00454DE8" w:rsidRPr="0084771E" w:rsidRDefault="00454DE8" w:rsidP="006936E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lastRenderedPageBreak/>
        <w:t>támogatók és szponzorok közvetítése a megyei tagszervezetek részére;</w:t>
      </w:r>
    </w:p>
    <w:p w14:paraId="12CFF0E5" w14:textId="77777777" w:rsidR="00BB17F4" w:rsidRPr="0084771E" w:rsidRDefault="00BB17F4" w:rsidP="006936E4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tárgyjutalom felajánlása a megyei versenyekre;</w:t>
      </w:r>
    </w:p>
    <w:p w14:paraId="31C9F2EE" w14:textId="77777777" w:rsidR="00546E9D" w:rsidRDefault="00BB17F4" w:rsidP="00546E9D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84771E">
        <w:rPr>
          <w:rFonts w:asciiTheme="minorHAnsi" w:hAnsiTheme="minorHAnsi"/>
          <w:bCs/>
          <w:sz w:val="22"/>
          <w:szCs w:val="22"/>
        </w:rPr>
        <w:t>jogi</w:t>
      </w:r>
      <w:r w:rsidR="004A36BB" w:rsidRPr="0084771E">
        <w:rPr>
          <w:rFonts w:asciiTheme="minorHAnsi" w:hAnsiTheme="minorHAnsi"/>
          <w:bCs/>
          <w:sz w:val="22"/>
          <w:szCs w:val="22"/>
        </w:rPr>
        <w:t xml:space="preserve"> és gazdasági</w:t>
      </w:r>
      <w:r w:rsidRPr="0084771E">
        <w:rPr>
          <w:rFonts w:asciiTheme="minorHAnsi" w:hAnsiTheme="minorHAnsi"/>
          <w:bCs/>
          <w:sz w:val="22"/>
          <w:szCs w:val="22"/>
        </w:rPr>
        <w:t xml:space="preserve"> tanácsadás;</w:t>
      </w:r>
    </w:p>
    <w:p w14:paraId="0665A8FC" w14:textId="37C614E9" w:rsidR="0084771E" w:rsidRPr="00E311B7" w:rsidRDefault="008654C8" w:rsidP="00E311B7">
      <w:pPr>
        <w:pStyle w:val="ListParagraph"/>
        <w:numPr>
          <w:ilvl w:val="0"/>
          <w:numId w:val="6"/>
        </w:numPr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F0111B">
        <w:rPr>
          <w:rFonts w:asciiTheme="minorHAnsi" w:hAnsiTheme="minorHAnsi"/>
          <w:bCs/>
          <w:sz w:val="22"/>
          <w:szCs w:val="22"/>
        </w:rPr>
        <w:t>pályáza</w:t>
      </w:r>
      <w:r w:rsidR="00546E9D" w:rsidRPr="00F0111B">
        <w:rPr>
          <w:rFonts w:asciiTheme="minorHAnsi" w:hAnsiTheme="minorHAnsi"/>
          <w:bCs/>
          <w:sz w:val="22"/>
          <w:szCs w:val="22"/>
        </w:rPr>
        <w:t>tfigyelés, pályázati tanácsadás.</w:t>
      </w:r>
    </w:p>
    <w:p w14:paraId="3E4B69BA" w14:textId="77777777" w:rsidR="00693191" w:rsidRDefault="00693191" w:rsidP="00E05300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p w14:paraId="4F139D0E" w14:textId="77777777" w:rsidR="00693191" w:rsidRDefault="00693191" w:rsidP="00E05300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p w14:paraId="3E31C95D" w14:textId="77777777" w:rsidR="00E05300" w:rsidRPr="0084771E" w:rsidRDefault="00C1255F" w:rsidP="00E05300">
      <w:pPr>
        <w:ind w:right="543"/>
        <w:rPr>
          <w:rFonts w:asciiTheme="minorHAnsi" w:hAnsiTheme="minorHAnsi"/>
          <w:b/>
          <w:bCs/>
          <w:sz w:val="22"/>
          <w:szCs w:val="22"/>
        </w:rPr>
      </w:pPr>
      <w:r w:rsidRPr="0084771E">
        <w:rPr>
          <w:rFonts w:asciiTheme="minorHAnsi" w:hAnsiTheme="minorHAnsi"/>
          <w:b/>
          <w:bCs/>
          <w:sz w:val="22"/>
          <w:szCs w:val="22"/>
        </w:rPr>
        <w:t>Diákspor</w:t>
      </w:r>
      <w:r w:rsidR="00FC15C4" w:rsidRPr="0084771E">
        <w:rPr>
          <w:rFonts w:asciiTheme="minorHAnsi" w:hAnsiTheme="minorHAnsi"/>
          <w:b/>
          <w:bCs/>
          <w:sz w:val="22"/>
          <w:szCs w:val="22"/>
        </w:rPr>
        <w:t>t</w:t>
      </w:r>
      <w:r w:rsidRPr="0084771E">
        <w:rPr>
          <w:rFonts w:asciiTheme="minorHAnsi" w:hAnsiTheme="minorHAnsi"/>
          <w:b/>
          <w:bCs/>
          <w:sz w:val="22"/>
          <w:szCs w:val="22"/>
        </w:rPr>
        <w:t xml:space="preserve"> versenyek s</w:t>
      </w:r>
      <w:r w:rsidR="00E05300" w:rsidRPr="0084771E">
        <w:rPr>
          <w:rFonts w:asciiTheme="minorHAnsi" w:hAnsiTheme="minorHAnsi"/>
          <w:b/>
          <w:bCs/>
          <w:sz w:val="22"/>
          <w:szCs w:val="22"/>
        </w:rPr>
        <w:t>zerződéskötés</w:t>
      </w:r>
      <w:r w:rsidRPr="0084771E">
        <w:rPr>
          <w:rFonts w:asciiTheme="minorHAnsi" w:hAnsiTheme="minorHAnsi"/>
          <w:b/>
          <w:bCs/>
          <w:sz w:val="22"/>
          <w:szCs w:val="22"/>
        </w:rPr>
        <w:t>i</w:t>
      </w:r>
      <w:r w:rsidR="00E05300" w:rsidRPr="0084771E">
        <w:rPr>
          <w:rFonts w:asciiTheme="minorHAnsi" w:hAnsiTheme="minorHAnsi"/>
          <w:b/>
          <w:bCs/>
          <w:sz w:val="22"/>
          <w:szCs w:val="22"/>
        </w:rPr>
        <w:t xml:space="preserve"> feladat és ütemterve:</w:t>
      </w:r>
    </w:p>
    <w:p w14:paraId="1706C9D5" w14:textId="77777777" w:rsidR="00E05300" w:rsidRDefault="00E05300" w:rsidP="00E05300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p w14:paraId="6E23ED18" w14:textId="77777777" w:rsidR="00693191" w:rsidRPr="0084771E" w:rsidRDefault="00693191" w:rsidP="00E05300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6670"/>
        <w:gridCol w:w="1984"/>
      </w:tblGrid>
      <w:tr w:rsidR="00E05300" w:rsidRPr="0084771E" w14:paraId="158837D3" w14:textId="77777777" w:rsidTr="00E05300">
        <w:trPr>
          <w:trHeight w:val="6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A12" w14:textId="77777777" w:rsidR="00E05300" w:rsidRPr="0084771E" w:rsidRDefault="00E05300">
            <w:pPr>
              <w:ind w:right="54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Szerződéskötés feltétele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6F80" w14:textId="77777777" w:rsidR="00E05300" w:rsidRPr="0084771E" w:rsidRDefault="00E05300">
            <w:pPr>
              <w:ind w:right="3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Határidő</w:t>
            </w:r>
          </w:p>
        </w:tc>
      </w:tr>
      <w:tr w:rsidR="00E05300" w:rsidRPr="0084771E" w14:paraId="09F81CD3" w14:textId="77777777" w:rsidTr="00E05300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6794" w14:textId="77777777" w:rsidR="00E05300" w:rsidRPr="0084771E" w:rsidRDefault="00E05300">
            <w:pPr>
              <w:ind w:right="54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1EA" w14:textId="10B4553F" w:rsidR="00D77E55" w:rsidRDefault="00D77E55">
            <w:pPr>
              <w:ind w:right="543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Versenynaptár beküldési határideje</w:t>
            </w:r>
          </w:p>
          <w:p w14:paraId="13DC6F03" w14:textId="7A157665" w:rsidR="00E05300" w:rsidRPr="0084771E" w:rsidRDefault="00D77E55">
            <w:pPr>
              <w:ind w:right="543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(a</w:t>
            </w:r>
            <w:r w:rsidR="00FD5EBB"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 csatolt mellékletek</w:t>
            </w:r>
            <w:r w:rsidR="00E05300"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 kitöltés után, </w:t>
            </w:r>
            <w:r w:rsidR="00E05300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változatlan formátumban</w:t>
            </w:r>
            <w:r w:rsidR="00E05300"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 történő visszaküldése elektronikusan és postai úton, nyomtatott formátumban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E05300" w:rsidRPr="0084771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7C31" w14:textId="0415AD61" w:rsidR="00E05300" w:rsidRPr="0084771E" w:rsidRDefault="00C8288B" w:rsidP="00FD5E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2017</w:t>
            </w:r>
            <w:r w:rsidR="00F0111B">
              <w:rPr>
                <w:rFonts w:asciiTheme="minorHAnsi" w:hAnsiTheme="minorHAnsi"/>
                <w:b/>
                <w:bCs/>
                <w:sz w:val="22"/>
                <w:szCs w:val="22"/>
              </w:rPr>
              <w:t>.07</w:t>
            </w:r>
            <w:r w:rsidR="00FC15C4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.1</w:t>
            </w:r>
            <w:r w:rsidR="00CA729B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FD5EBB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05300" w:rsidRPr="0084771E" w14:paraId="51C956FE" w14:textId="77777777" w:rsidTr="00E05300">
        <w:trPr>
          <w:trHeight w:val="59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86E6" w14:textId="4215FC1E" w:rsidR="00E05300" w:rsidRPr="0084771E" w:rsidRDefault="00E05300">
            <w:pPr>
              <w:ind w:right="54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Szerződéskötés menete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DA87" w14:textId="77777777" w:rsidR="00E05300" w:rsidRPr="0084771E" w:rsidRDefault="00E053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05300" w:rsidRPr="0084771E" w14:paraId="6F80FB8A" w14:textId="77777777" w:rsidTr="00E05300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21F8" w14:textId="77777777" w:rsidR="00E05300" w:rsidRPr="0084771E" w:rsidRDefault="000B2871">
            <w:pPr>
              <w:ind w:right="54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FCD1" w14:textId="702F6F56" w:rsidR="00E05300" w:rsidRPr="0084771E" w:rsidRDefault="00E05300" w:rsidP="00750018">
            <w:pPr>
              <w:ind w:right="5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Cs/>
                <w:sz w:val="22"/>
                <w:szCs w:val="22"/>
              </w:rPr>
              <w:t>A megyei szövetségekkel, a váll</w:t>
            </w:r>
            <w:r w:rsidR="008654C8">
              <w:rPr>
                <w:rFonts w:asciiTheme="minorHAnsi" w:hAnsiTheme="minorHAnsi"/>
                <w:bCs/>
                <w:sz w:val="22"/>
                <w:szCs w:val="22"/>
              </w:rPr>
              <w:t>alt feladatokkal összhangban a FODISZ</w:t>
            </w:r>
            <w:r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 egyedi </w:t>
            </w:r>
            <w:r w:rsidR="00750018">
              <w:rPr>
                <w:rFonts w:asciiTheme="minorHAnsi" w:hAnsiTheme="minorHAnsi"/>
                <w:bCs/>
                <w:sz w:val="22"/>
                <w:szCs w:val="22"/>
              </w:rPr>
              <w:t>támogatási</w:t>
            </w:r>
            <w:r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szerződést köt a </w:t>
            </w:r>
            <w:r w:rsidR="00C8288B">
              <w:rPr>
                <w:rFonts w:asciiTheme="minorHAnsi" w:hAnsiTheme="minorHAnsi"/>
                <w:bCs/>
                <w:sz w:val="22"/>
                <w:szCs w:val="22"/>
              </w:rPr>
              <w:t>2017</w:t>
            </w:r>
            <w:r w:rsidR="00D77E55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C8288B">
              <w:rPr>
                <w:rFonts w:asciiTheme="minorHAnsi" w:hAnsiTheme="minorHAnsi"/>
                <w:bCs/>
                <w:sz w:val="22"/>
                <w:szCs w:val="22"/>
              </w:rPr>
              <w:t>2018</w:t>
            </w:r>
            <w:r w:rsidR="00D77E55">
              <w:rPr>
                <w:rFonts w:asciiTheme="minorHAnsi" w:hAnsiTheme="minorHAnsi"/>
                <w:bCs/>
                <w:sz w:val="22"/>
                <w:szCs w:val="22"/>
              </w:rPr>
              <w:t>-es</w:t>
            </w:r>
            <w:r w:rsidR="00FD5EBB"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4771E">
              <w:rPr>
                <w:rFonts w:asciiTheme="minorHAnsi" w:hAnsiTheme="minorHAnsi"/>
                <w:bCs/>
                <w:sz w:val="22"/>
                <w:szCs w:val="22"/>
              </w:rPr>
              <w:t>tanév feladataira.</w:t>
            </w:r>
            <w:r w:rsidRPr="008477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899B" w14:textId="4DF94F59" w:rsidR="00E05300" w:rsidRPr="0084771E" w:rsidRDefault="00C8288B" w:rsidP="00FD5EB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2017</w:t>
            </w:r>
            <w:r w:rsidR="0042639F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F0111B">
              <w:rPr>
                <w:rFonts w:asciiTheme="minorHAnsi" w:hAnsiTheme="minorHAnsi"/>
                <w:b/>
                <w:bCs/>
                <w:sz w:val="22"/>
                <w:szCs w:val="22"/>
              </w:rPr>
              <w:t>07</w:t>
            </w:r>
            <w:r w:rsidR="002B1455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.30</w:t>
            </w:r>
            <w:r w:rsidR="00FD5EBB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E05300" w:rsidRPr="0084771E" w14:paraId="184C70FC" w14:textId="77777777" w:rsidTr="00E05300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BD1E" w14:textId="77777777" w:rsidR="00E05300" w:rsidRPr="0084771E" w:rsidRDefault="000B2871">
            <w:pPr>
              <w:ind w:right="543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599" w14:textId="77777777" w:rsidR="00E05300" w:rsidRPr="0084771E" w:rsidRDefault="00E05300">
            <w:pPr>
              <w:ind w:right="54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4771E">
              <w:rPr>
                <w:rFonts w:asciiTheme="minorHAnsi" w:hAnsiTheme="minorHAnsi"/>
                <w:i/>
                <w:sz w:val="22"/>
                <w:szCs w:val="22"/>
              </w:rPr>
              <w:t>Részletes versenykiírások, játékszabályok kiküldése (</w:t>
            </w:r>
            <w:hyperlink r:id="rId7" w:history="1">
              <w:r w:rsidRPr="0084771E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www.fodisz.hu</w:t>
              </w:r>
            </w:hyperlink>
            <w:r w:rsidRPr="0084771E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648" w14:textId="6ACA3A2D" w:rsidR="00E05300" w:rsidRPr="0084771E" w:rsidRDefault="00C8288B" w:rsidP="00C2622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2017</w:t>
            </w:r>
            <w:r w:rsidR="002B1455"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F0111B">
              <w:rPr>
                <w:rFonts w:asciiTheme="minorHAnsi" w:hAnsiTheme="minorHAnsi"/>
                <w:b/>
                <w:bCs/>
                <w:sz w:val="22"/>
                <w:szCs w:val="22"/>
              </w:rPr>
              <w:t>08.30.</w:t>
            </w:r>
          </w:p>
        </w:tc>
      </w:tr>
      <w:tr w:rsidR="00E05300" w:rsidRPr="0084771E" w14:paraId="07262AAF" w14:textId="77777777" w:rsidTr="00E05300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2B71" w14:textId="77777777" w:rsidR="00E05300" w:rsidRPr="0084771E" w:rsidRDefault="000B2871">
            <w:pPr>
              <w:ind w:right="54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4079" w14:textId="77777777" w:rsidR="00260342" w:rsidRPr="00260342" w:rsidRDefault="00260342" w:rsidP="00260342">
            <w:pPr>
              <w:ind w:right="5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0342">
              <w:rPr>
                <w:rFonts w:asciiTheme="minorHAnsi" w:hAnsiTheme="minorHAnsi"/>
                <w:sz w:val="22"/>
                <w:szCs w:val="22"/>
              </w:rPr>
              <w:t>A támogatási összeg 3 részletben kerül kifizetésre. A Támogató 1. és 2. részletet támogatási előlegként nyújtja a Kedvezményezett részére. A 3. részlet kifizetésére a támogatás teljes összegével történő elszámolást követően kerül sor.</w:t>
            </w:r>
          </w:p>
          <w:p w14:paraId="2E704563" w14:textId="77777777" w:rsidR="00260342" w:rsidRPr="00260342" w:rsidRDefault="00260342" w:rsidP="00260342">
            <w:pPr>
              <w:ind w:right="5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0342">
              <w:rPr>
                <w:rFonts w:asciiTheme="minorHAnsi" w:hAnsiTheme="minorHAnsi"/>
                <w:sz w:val="22"/>
                <w:szCs w:val="22"/>
              </w:rPr>
              <w:t>a) első részlet: a támogatási összeg 35 %-a átutalása a szerződés aláírását követő 10 munkanapon belül;</w:t>
            </w:r>
          </w:p>
          <w:p w14:paraId="2422C23B" w14:textId="77777777" w:rsidR="00260342" w:rsidRPr="00260342" w:rsidRDefault="00260342" w:rsidP="00260342">
            <w:pPr>
              <w:ind w:right="5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0342">
              <w:rPr>
                <w:rFonts w:asciiTheme="minorHAnsi" w:hAnsiTheme="minorHAnsi"/>
                <w:sz w:val="22"/>
                <w:szCs w:val="22"/>
              </w:rPr>
              <w:t>b) második részlet: a támogatási összeg 45 %-a 2017.10.30-ig benyújtott 1. szakmai és pénzügyi részbeszámoló elfogadását követő 10 banki munkanapon belül;</w:t>
            </w:r>
          </w:p>
          <w:p w14:paraId="0D6A7B3A" w14:textId="08350E38" w:rsidR="00E05300" w:rsidRPr="0084771E" w:rsidRDefault="00260342" w:rsidP="00260342">
            <w:pPr>
              <w:ind w:right="5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0342">
              <w:rPr>
                <w:rFonts w:asciiTheme="minorHAnsi" w:hAnsiTheme="minorHAnsi"/>
                <w:sz w:val="22"/>
                <w:szCs w:val="22"/>
              </w:rPr>
              <w:t>c) harmadik részlet: a tám</w:t>
            </w:r>
            <w:r>
              <w:rPr>
                <w:rFonts w:asciiTheme="minorHAnsi" w:hAnsiTheme="minorHAnsi"/>
                <w:sz w:val="22"/>
                <w:szCs w:val="22"/>
              </w:rPr>
              <w:t>ogatási összeg 20 %-a 2018.05.15</w:t>
            </w:r>
            <w:r w:rsidRPr="00260342">
              <w:rPr>
                <w:rFonts w:asciiTheme="minorHAnsi" w:hAnsiTheme="minorHAnsi"/>
                <w:sz w:val="22"/>
                <w:szCs w:val="22"/>
              </w:rPr>
              <w:t>-ig benyújtott 2. szakmai és pénzügyi részbeszámoló elfogadását követő 10 banki munkanapon belül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622" w14:textId="77777777" w:rsidR="00E05300" w:rsidRPr="0084771E" w:rsidRDefault="000B287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folyamatos</w:t>
            </w:r>
          </w:p>
        </w:tc>
      </w:tr>
      <w:tr w:rsidR="00E05300" w:rsidRPr="0084771E" w14:paraId="23FE155D" w14:textId="77777777" w:rsidTr="00E05300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375E" w14:textId="77777777" w:rsidR="00E05300" w:rsidRPr="0084771E" w:rsidRDefault="000B2871">
            <w:pPr>
              <w:ind w:right="54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90A" w14:textId="77777777" w:rsidR="00E05300" w:rsidRPr="0084771E" w:rsidRDefault="00E05300">
            <w:pPr>
              <w:ind w:right="543"/>
              <w:rPr>
                <w:rFonts w:asciiTheme="minorHAnsi" w:hAnsiTheme="minorHAnsi"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Cs/>
                <w:sz w:val="22"/>
                <w:szCs w:val="22"/>
              </w:rPr>
              <w:t>Szakmai mon</w:t>
            </w:r>
            <w:r w:rsidR="00FD5EBB" w:rsidRPr="0084771E">
              <w:rPr>
                <w:rFonts w:asciiTheme="minorHAnsi" w:hAnsiTheme="minorHAnsi"/>
                <w:bCs/>
                <w:sz w:val="22"/>
                <w:szCs w:val="22"/>
              </w:rPr>
              <w:t xml:space="preserve">itoring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0F1" w14:textId="77777777" w:rsidR="00E05300" w:rsidRPr="0084771E" w:rsidRDefault="00E053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771E">
              <w:rPr>
                <w:rFonts w:asciiTheme="minorHAnsi" w:hAnsiTheme="minorHAnsi"/>
                <w:b/>
                <w:bCs/>
                <w:sz w:val="22"/>
                <w:szCs w:val="22"/>
              </w:rPr>
              <w:t>folyamatos</w:t>
            </w:r>
          </w:p>
        </w:tc>
      </w:tr>
    </w:tbl>
    <w:p w14:paraId="4E431A65" w14:textId="77777777" w:rsidR="0084771E" w:rsidRDefault="0084771E" w:rsidP="000F4A28">
      <w:pPr>
        <w:ind w:right="543"/>
        <w:rPr>
          <w:rFonts w:asciiTheme="minorHAnsi" w:hAnsiTheme="minorHAnsi"/>
        </w:rPr>
      </w:pPr>
    </w:p>
    <w:p w14:paraId="06413B6D" w14:textId="77777777" w:rsidR="000717C1" w:rsidRDefault="000717C1" w:rsidP="000F4A28">
      <w:pPr>
        <w:ind w:right="543"/>
        <w:rPr>
          <w:rFonts w:asciiTheme="minorHAnsi" w:hAnsiTheme="minorHAnsi"/>
        </w:rPr>
      </w:pPr>
    </w:p>
    <w:p w14:paraId="31F520A5" w14:textId="77777777" w:rsidR="00693191" w:rsidRDefault="0069319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5C227247" w14:textId="4AFEF476" w:rsidR="000717C1" w:rsidRDefault="000717C1" w:rsidP="000717C1">
      <w:pPr>
        <w:ind w:right="5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T</w:t>
      </w:r>
      <w:r w:rsidR="00CA729B">
        <w:rPr>
          <w:rFonts w:asciiTheme="minorHAnsi" w:hAnsiTheme="minorHAnsi"/>
          <w:b/>
          <w:bCs/>
          <w:sz w:val="22"/>
          <w:szCs w:val="22"/>
        </w:rPr>
        <w:t xml:space="preserve">ájékoztatásul az elmúlt két év </w:t>
      </w:r>
      <w:r>
        <w:rPr>
          <w:rFonts w:asciiTheme="minorHAnsi" w:hAnsiTheme="minorHAnsi"/>
          <w:b/>
          <w:bCs/>
          <w:sz w:val="22"/>
          <w:szCs w:val="22"/>
        </w:rPr>
        <w:t>sportolói létszámainak alakulása:</w:t>
      </w:r>
    </w:p>
    <w:p w14:paraId="3FB6A199" w14:textId="77777777" w:rsidR="000717C1" w:rsidRDefault="000717C1" w:rsidP="000717C1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p w14:paraId="3E7CF2A2" w14:textId="77777777" w:rsidR="00693191" w:rsidRDefault="00693191" w:rsidP="000717C1">
      <w:pPr>
        <w:ind w:right="543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727"/>
        <w:gridCol w:w="1909"/>
      </w:tblGrid>
      <w:tr w:rsidR="000D753D" w:rsidRPr="000D753D" w14:paraId="2DC0902A" w14:textId="77777777" w:rsidTr="000D753D">
        <w:trPr>
          <w:trHeight w:val="300"/>
        </w:trPr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58D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Megye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21A77E7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2015/16</w:t>
            </w:r>
          </w:p>
        </w:tc>
        <w:tc>
          <w:tcPr>
            <w:tcW w:w="68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69F0D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2016/17</w:t>
            </w:r>
          </w:p>
        </w:tc>
      </w:tr>
      <w:tr w:rsidR="000D753D" w:rsidRPr="000D753D" w14:paraId="607051CA" w14:textId="77777777" w:rsidTr="000D753D">
        <w:trPr>
          <w:trHeight w:val="763"/>
        </w:trPr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7F3" w14:textId="77777777" w:rsidR="000D753D" w:rsidRPr="000D753D" w:rsidRDefault="000D753D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AA5E410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Tényleges létszám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B09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Szerződött létszám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E36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Tényleges létszám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493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Tervteljesítés (%)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6BC0E8B" w14:textId="77777777" w:rsidR="000D753D" w:rsidRPr="000D753D" w:rsidRDefault="000D753D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753D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Éves létszámváltozás (%)</w:t>
            </w:r>
          </w:p>
        </w:tc>
      </w:tr>
      <w:tr w:rsidR="00027813" w:rsidRPr="000D753D" w14:paraId="61095FD4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4F3" w14:textId="0F50865A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Bács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70ACDB3" w14:textId="4B483F5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A8B" w14:textId="5DCD6C02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E3B4" w14:textId="45F4E1F3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7F2" w14:textId="645F1753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85.00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D72AA9" w14:textId="62CD940F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115.19</w:t>
            </w:r>
          </w:p>
        </w:tc>
      </w:tr>
      <w:tr w:rsidR="00027813" w:rsidRPr="000D753D" w14:paraId="5672DA9E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3C75" w14:textId="77D0F9AF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Baranya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A521DC9" w14:textId="6A61B5B7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438" w14:textId="285F7BF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E22" w14:textId="7739D09F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683" w14:textId="6AFDFF49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163.97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C379FFF" w14:textId="43A493EF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261.26</w:t>
            </w:r>
          </w:p>
        </w:tc>
      </w:tr>
      <w:tr w:rsidR="00027813" w:rsidRPr="000D753D" w14:paraId="68E2BA7D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C887" w14:textId="7F2D5429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</w:rPr>
              <w:t>Békés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6CE9073" w14:textId="42EABAC3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6877" w14:textId="53889B15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6B27" w14:textId="64680F8D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3C7" w14:textId="5C8CC0AE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100.15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FC88F63" w14:textId="15ABE5F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175.13</w:t>
            </w:r>
          </w:p>
        </w:tc>
      </w:tr>
      <w:bookmarkEnd w:id="0"/>
      <w:tr w:rsidR="00027813" w:rsidRPr="000D753D" w14:paraId="2D0999FE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A34" w14:textId="49F6798E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Borsod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BDAD334" w14:textId="585FE3FA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477" w14:textId="7EAEF5C1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4326" w14:textId="1DFD20C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24D" w14:textId="362372E0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108.38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1086A97" w14:textId="190659D6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145.29</w:t>
            </w:r>
          </w:p>
        </w:tc>
      </w:tr>
      <w:tr w:rsidR="00027813" w:rsidRPr="000D753D" w14:paraId="27BB38ED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5F6A" w14:textId="5FD11F47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Budapest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00A63EA" w14:textId="302D2E91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BE5" w14:textId="17798E40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965" w14:textId="6224B2FA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34A" w14:textId="6D6C3EAE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98.41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A69616D" w14:textId="5603C162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116.45</w:t>
            </w:r>
          </w:p>
        </w:tc>
      </w:tr>
      <w:tr w:rsidR="00027813" w:rsidRPr="000D753D" w14:paraId="14FA5688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485" w14:textId="56B35C6E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Csongrád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6E5838A" w14:textId="73588E50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B13" w14:textId="086D539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EDA" w14:textId="1A1983B8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3110" w14:textId="0721DED5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108.14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BDF13EB" w14:textId="54C4C935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153.21</w:t>
            </w:r>
          </w:p>
        </w:tc>
      </w:tr>
      <w:tr w:rsidR="00027813" w:rsidRPr="000D753D" w14:paraId="1AB626F7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ED4" w14:textId="55311FB1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Fejér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766A989" w14:textId="1B5633C2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38A" w14:textId="5638840F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45A5" w14:textId="1628F588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B3D8" w14:textId="4D3170E7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94.92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7402455" w14:textId="331FE8D0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115.70</w:t>
            </w:r>
          </w:p>
        </w:tc>
      </w:tr>
      <w:tr w:rsidR="00027813" w:rsidRPr="000D753D" w14:paraId="6AEE61D6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E02" w14:textId="4B9ACC32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Győr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E17891F" w14:textId="4FCF5A39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E4C" w14:textId="06C7AA76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F0C0" w14:textId="0AF5BEA0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91B" w14:textId="3299756A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115.87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D5B519" w14:textId="053FBFD3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167.43</w:t>
            </w:r>
          </w:p>
        </w:tc>
      </w:tr>
      <w:tr w:rsidR="00027813" w:rsidRPr="000D753D" w14:paraId="13065EFC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8EA" w14:textId="3DAF8CF0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Hajdú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99051AE" w14:textId="373D4003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6E6" w14:textId="3B93C6F3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49B" w14:textId="658B82D8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9FD" w14:textId="6D4F9935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69.71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06C3EC" w14:textId="491FA8D7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118.48</w:t>
            </w:r>
          </w:p>
        </w:tc>
      </w:tr>
      <w:tr w:rsidR="00027813" w:rsidRPr="000D753D" w14:paraId="40877960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A2DD" w14:textId="4D5ABAAE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Heves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052F6C4" w14:textId="3BA45644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80E" w14:textId="3178D78A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C89" w14:textId="635D11C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961" w14:textId="57BCEE50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144.00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3B81E42" w14:textId="18363B5B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125.00</w:t>
            </w:r>
          </w:p>
        </w:tc>
      </w:tr>
      <w:tr w:rsidR="00027813" w:rsidRPr="000D753D" w14:paraId="154C7637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2773" w14:textId="6D240FBE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Jász-N-SZ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31E3CDE" w14:textId="1F0426E9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0589" w14:textId="53D673C4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065" w14:textId="31B7F0F2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48C" w14:textId="287B1E5C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121.32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F5C913E" w14:textId="76F7AA52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136.27</w:t>
            </w:r>
          </w:p>
        </w:tc>
      </w:tr>
      <w:tr w:rsidR="00027813" w:rsidRPr="000D753D" w14:paraId="7CF2F336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D60D" w14:textId="4996B362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Komárom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4A381CC" w14:textId="235DD4A9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71D" w14:textId="56F751CE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2BB" w14:textId="496D6051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8B0" w14:textId="2E3479F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104.53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915F017" w14:textId="51CF4704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147.63</w:t>
            </w:r>
          </w:p>
        </w:tc>
      </w:tr>
      <w:tr w:rsidR="00027813" w:rsidRPr="000D753D" w14:paraId="5CF3B81B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2A5" w14:textId="2A3F3488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Nógrád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8FA0984" w14:textId="0402FBAD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1ED" w14:textId="54957D28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3D2" w14:textId="489180CB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BE5E" w14:textId="49AEF5FF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111.90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E7F863" w14:textId="5F122099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176.10</w:t>
            </w:r>
          </w:p>
        </w:tc>
      </w:tr>
      <w:tr w:rsidR="00027813" w:rsidRPr="000D753D" w14:paraId="278F4C4D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8EE" w14:textId="2EFCDAD6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3C54320" w14:textId="5BB5FB79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319" w14:textId="32D683A4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E311" w14:textId="09EAE6D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CFA" w14:textId="12600393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105.08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19CF893" w14:textId="2A607DA7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181.29</w:t>
            </w:r>
          </w:p>
        </w:tc>
      </w:tr>
      <w:tr w:rsidR="00027813" w:rsidRPr="000D753D" w14:paraId="0DA22038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090" w14:textId="5C3391A3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Somogy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0755EF1" w14:textId="2A1FDB8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A18" w14:textId="7571002B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DCB2" w14:textId="7299ACFD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4133" w14:textId="4C386C25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79.20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E5A25A2" w14:textId="3E93C6E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184.15</w:t>
            </w:r>
          </w:p>
        </w:tc>
      </w:tr>
      <w:tr w:rsidR="00027813" w:rsidRPr="000D753D" w14:paraId="21E8F5BB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A12" w14:textId="1D077BE8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Szabolcs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9810114" w14:textId="206CA7DC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537A" w14:textId="0CA2FFB3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705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8CA" w14:textId="5766C503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1C38" w14:textId="634C1B2C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98.87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AEE319D" w14:textId="23D1A0DD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163.23</w:t>
            </w:r>
          </w:p>
        </w:tc>
      </w:tr>
      <w:tr w:rsidR="00027813" w:rsidRPr="000D753D" w14:paraId="21792714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8EA" w14:textId="0DCD3203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Tolna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BEDA267" w14:textId="03A22737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882" w14:textId="37ACC567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F36" w14:textId="6285131A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5FE" w14:textId="33888A81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110.22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50B8723" w14:textId="72844BF2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200.50</w:t>
            </w:r>
          </w:p>
        </w:tc>
      </w:tr>
      <w:tr w:rsidR="00027813" w:rsidRPr="000D753D" w14:paraId="029C2B27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CF040" w14:textId="53F7028B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F993C1" w14:textId="40887AE7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A6180D" w14:textId="78C7DA9B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56264" w14:textId="5BD3712A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C94F4" w14:textId="4D2FC104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B53F1" w14:textId="4C8C1670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027813" w:rsidRPr="000D753D" w14:paraId="21114738" w14:textId="77777777" w:rsidTr="000D753D">
        <w:trPr>
          <w:trHeight w:val="27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CB5" w14:textId="4D45B488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Veszprém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CCA25AC" w14:textId="51F66C27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0C4" w14:textId="1629957E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B68" w14:textId="6C2631F8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0435" w14:textId="17558BC7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118.29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0A22D69" w14:textId="77D06EFC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153.97</w:t>
            </w:r>
          </w:p>
        </w:tc>
      </w:tr>
      <w:tr w:rsidR="00027813" w:rsidRPr="000D753D" w14:paraId="242A0BC4" w14:textId="77777777" w:rsidTr="000D753D">
        <w:trPr>
          <w:trHeight w:val="329"/>
        </w:trPr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E36" w14:textId="0C012592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Zala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5F0504E" w14:textId="7A917718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D24" w14:textId="4F82C5CC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886" w14:textId="5EA67714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DA3B" w14:textId="4CCA5C9F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110.86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34E333" w14:textId="401801EB" w:rsidR="00027813" w:rsidRPr="000D753D" w:rsidRDefault="00027813" w:rsidP="000D753D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163.27</w:t>
            </w:r>
          </w:p>
        </w:tc>
      </w:tr>
      <w:tr w:rsidR="00027813" w:rsidRPr="000D753D" w14:paraId="35867A01" w14:textId="77777777" w:rsidTr="000D753D">
        <w:trPr>
          <w:trHeight w:val="32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D79" w14:textId="659BE256" w:rsidR="00027813" w:rsidRPr="000D753D" w:rsidRDefault="00027813" w:rsidP="000D753D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Összesen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6781E7" w14:textId="414B8B93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6334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5A00" w14:textId="6567218D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9285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9F18" w14:textId="66F01694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9818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78B" w14:textId="2ACE6D22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105.74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0D56196" w14:textId="6BB65AA6" w:rsidR="00027813" w:rsidRPr="000D753D" w:rsidRDefault="00027813" w:rsidP="000D753D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155.00</w:t>
            </w:r>
          </w:p>
        </w:tc>
      </w:tr>
    </w:tbl>
    <w:p w14:paraId="0DD91247" w14:textId="1B6F305A" w:rsidR="00260342" w:rsidRDefault="00260342" w:rsidP="00260342">
      <w:pPr>
        <w:ind w:right="543"/>
        <w:rPr>
          <w:rFonts w:asciiTheme="minorHAnsi" w:hAnsiTheme="minorHAnsi"/>
        </w:rPr>
      </w:pPr>
    </w:p>
    <w:p w14:paraId="56BE47D7" w14:textId="77777777" w:rsidR="00E95BAA" w:rsidRPr="0084771E" w:rsidRDefault="00E95BAA" w:rsidP="00260342">
      <w:pPr>
        <w:ind w:right="543"/>
        <w:rPr>
          <w:rFonts w:asciiTheme="minorHAnsi" w:hAnsiTheme="minorHAnsi"/>
        </w:rPr>
      </w:pPr>
    </w:p>
    <w:sectPr w:rsidR="00E95BAA" w:rsidRPr="0084771E" w:rsidSect="00E973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74"/>
    <w:multiLevelType w:val="hybridMultilevel"/>
    <w:tmpl w:val="864809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B22"/>
    <w:multiLevelType w:val="hybridMultilevel"/>
    <w:tmpl w:val="AA8A09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957F1"/>
    <w:multiLevelType w:val="hybridMultilevel"/>
    <w:tmpl w:val="21226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4BE2"/>
    <w:multiLevelType w:val="hybridMultilevel"/>
    <w:tmpl w:val="A860E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7CDB"/>
    <w:multiLevelType w:val="hybridMultilevel"/>
    <w:tmpl w:val="FD487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42D"/>
    <w:multiLevelType w:val="hybridMultilevel"/>
    <w:tmpl w:val="EBF25962"/>
    <w:lvl w:ilvl="0" w:tplc="410E23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9279B"/>
    <w:multiLevelType w:val="hybridMultilevel"/>
    <w:tmpl w:val="78D28D74"/>
    <w:lvl w:ilvl="0" w:tplc="6C7C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DA04BA"/>
    <w:multiLevelType w:val="hybridMultilevel"/>
    <w:tmpl w:val="235254FA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7E3A"/>
    <w:multiLevelType w:val="hybridMultilevel"/>
    <w:tmpl w:val="4148BB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865C5"/>
    <w:multiLevelType w:val="hybridMultilevel"/>
    <w:tmpl w:val="689CC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0A05"/>
    <w:multiLevelType w:val="hybridMultilevel"/>
    <w:tmpl w:val="1390D11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453C1"/>
    <w:multiLevelType w:val="hybridMultilevel"/>
    <w:tmpl w:val="4532DFF8"/>
    <w:lvl w:ilvl="0" w:tplc="812ACC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D59BF"/>
    <w:multiLevelType w:val="multilevel"/>
    <w:tmpl w:val="AC7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B22514F"/>
    <w:multiLevelType w:val="hybridMultilevel"/>
    <w:tmpl w:val="1618E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A24C0"/>
    <w:multiLevelType w:val="hybridMultilevel"/>
    <w:tmpl w:val="2D72D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C3BFF"/>
    <w:multiLevelType w:val="hybridMultilevel"/>
    <w:tmpl w:val="E898D1D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C3E98"/>
    <w:multiLevelType w:val="hybridMultilevel"/>
    <w:tmpl w:val="237C9920"/>
    <w:lvl w:ilvl="0" w:tplc="C0AAF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657023"/>
    <w:multiLevelType w:val="hybridMultilevel"/>
    <w:tmpl w:val="73FC13D4"/>
    <w:lvl w:ilvl="0" w:tplc="054CA9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A57D32"/>
    <w:multiLevelType w:val="hybridMultilevel"/>
    <w:tmpl w:val="FD487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6"/>
  </w:num>
  <w:num w:numId="9">
    <w:abstractNumId w:val="18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0"/>
    <w:rsid w:val="000056B8"/>
    <w:rsid w:val="00006EE6"/>
    <w:rsid w:val="00017C54"/>
    <w:rsid w:val="00026523"/>
    <w:rsid w:val="00027813"/>
    <w:rsid w:val="00046BFC"/>
    <w:rsid w:val="000703F1"/>
    <w:rsid w:val="000717C1"/>
    <w:rsid w:val="000842C2"/>
    <w:rsid w:val="00093CF1"/>
    <w:rsid w:val="000A5DE1"/>
    <w:rsid w:val="000B2871"/>
    <w:rsid w:val="000B609D"/>
    <w:rsid w:val="000B73F0"/>
    <w:rsid w:val="000D753D"/>
    <w:rsid w:val="000F4A28"/>
    <w:rsid w:val="00107754"/>
    <w:rsid w:val="00124EE5"/>
    <w:rsid w:val="0013264B"/>
    <w:rsid w:val="00140801"/>
    <w:rsid w:val="00154A36"/>
    <w:rsid w:val="00167DCD"/>
    <w:rsid w:val="00197392"/>
    <w:rsid w:val="001A0B9E"/>
    <w:rsid w:val="001A2DE3"/>
    <w:rsid w:val="001C29E2"/>
    <w:rsid w:val="001D4535"/>
    <w:rsid w:val="001E5364"/>
    <w:rsid w:val="002034BF"/>
    <w:rsid w:val="002215E9"/>
    <w:rsid w:val="00233BE9"/>
    <w:rsid w:val="00260342"/>
    <w:rsid w:val="00261312"/>
    <w:rsid w:val="00274E64"/>
    <w:rsid w:val="0029608B"/>
    <w:rsid w:val="002A6281"/>
    <w:rsid w:val="002B1455"/>
    <w:rsid w:val="002D069E"/>
    <w:rsid w:val="002D1F4F"/>
    <w:rsid w:val="002E2E67"/>
    <w:rsid w:val="002F3A16"/>
    <w:rsid w:val="002F63A7"/>
    <w:rsid w:val="003412F7"/>
    <w:rsid w:val="00362ECE"/>
    <w:rsid w:val="003739CB"/>
    <w:rsid w:val="00373A78"/>
    <w:rsid w:val="00393F2B"/>
    <w:rsid w:val="003B1526"/>
    <w:rsid w:val="003C18A4"/>
    <w:rsid w:val="003C3D4C"/>
    <w:rsid w:val="003D27FB"/>
    <w:rsid w:val="00407CD4"/>
    <w:rsid w:val="00410E6A"/>
    <w:rsid w:val="004210E8"/>
    <w:rsid w:val="0042639F"/>
    <w:rsid w:val="00454DE8"/>
    <w:rsid w:val="00457C5B"/>
    <w:rsid w:val="00462916"/>
    <w:rsid w:val="00462940"/>
    <w:rsid w:val="00463CF7"/>
    <w:rsid w:val="00485B38"/>
    <w:rsid w:val="004A36BB"/>
    <w:rsid w:val="004A4DBD"/>
    <w:rsid w:val="004D25AB"/>
    <w:rsid w:val="004D6F1D"/>
    <w:rsid w:val="004E7D20"/>
    <w:rsid w:val="004F256B"/>
    <w:rsid w:val="005339FC"/>
    <w:rsid w:val="00546E9D"/>
    <w:rsid w:val="00547FE4"/>
    <w:rsid w:val="005653ED"/>
    <w:rsid w:val="00572756"/>
    <w:rsid w:val="005840C8"/>
    <w:rsid w:val="00584AFC"/>
    <w:rsid w:val="005C1AF6"/>
    <w:rsid w:val="005C305C"/>
    <w:rsid w:val="005D641A"/>
    <w:rsid w:val="005F1944"/>
    <w:rsid w:val="00604607"/>
    <w:rsid w:val="006103FC"/>
    <w:rsid w:val="00610CCA"/>
    <w:rsid w:val="00615469"/>
    <w:rsid w:val="00634200"/>
    <w:rsid w:val="0064227F"/>
    <w:rsid w:val="00643B3B"/>
    <w:rsid w:val="00660A2C"/>
    <w:rsid w:val="00661C92"/>
    <w:rsid w:val="00691A02"/>
    <w:rsid w:val="00693191"/>
    <w:rsid w:val="006936E4"/>
    <w:rsid w:val="006A5C79"/>
    <w:rsid w:val="006B1866"/>
    <w:rsid w:val="006E3FED"/>
    <w:rsid w:val="006F5263"/>
    <w:rsid w:val="00710A14"/>
    <w:rsid w:val="007133D5"/>
    <w:rsid w:val="00713E8E"/>
    <w:rsid w:val="00750018"/>
    <w:rsid w:val="00782EE4"/>
    <w:rsid w:val="007B68E3"/>
    <w:rsid w:val="007B7A5F"/>
    <w:rsid w:val="007E0BED"/>
    <w:rsid w:val="007E7DCA"/>
    <w:rsid w:val="00810ADB"/>
    <w:rsid w:val="0084771E"/>
    <w:rsid w:val="00851B3C"/>
    <w:rsid w:val="008543F3"/>
    <w:rsid w:val="00864786"/>
    <w:rsid w:val="008654C8"/>
    <w:rsid w:val="00873736"/>
    <w:rsid w:val="00891FE0"/>
    <w:rsid w:val="008A3276"/>
    <w:rsid w:val="008C453E"/>
    <w:rsid w:val="008C583A"/>
    <w:rsid w:val="008D1FA1"/>
    <w:rsid w:val="008D7AF7"/>
    <w:rsid w:val="008E3AEC"/>
    <w:rsid w:val="00930D3E"/>
    <w:rsid w:val="009335ED"/>
    <w:rsid w:val="0097636F"/>
    <w:rsid w:val="00992A42"/>
    <w:rsid w:val="00993EB4"/>
    <w:rsid w:val="009B6FE7"/>
    <w:rsid w:val="009C2B19"/>
    <w:rsid w:val="009C3C88"/>
    <w:rsid w:val="009F5622"/>
    <w:rsid w:val="009F686E"/>
    <w:rsid w:val="00A15DF7"/>
    <w:rsid w:val="00A84AE7"/>
    <w:rsid w:val="00A87D6D"/>
    <w:rsid w:val="00A94769"/>
    <w:rsid w:val="00AA4C3C"/>
    <w:rsid w:val="00AD2C58"/>
    <w:rsid w:val="00AD7E34"/>
    <w:rsid w:val="00AE1A71"/>
    <w:rsid w:val="00AE2B6E"/>
    <w:rsid w:val="00AE5D85"/>
    <w:rsid w:val="00B053C0"/>
    <w:rsid w:val="00B2247D"/>
    <w:rsid w:val="00B24296"/>
    <w:rsid w:val="00B34BD8"/>
    <w:rsid w:val="00B36D55"/>
    <w:rsid w:val="00B40B8A"/>
    <w:rsid w:val="00B47068"/>
    <w:rsid w:val="00B64C95"/>
    <w:rsid w:val="00B65F4A"/>
    <w:rsid w:val="00B81475"/>
    <w:rsid w:val="00B8570E"/>
    <w:rsid w:val="00BB17F4"/>
    <w:rsid w:val="00BB515F"/>
    <w:rsid w:val="00BB6401"/>
    <w:rsid w:val="00BC2D07"/>
    <w:rsid w:val="00BD77C7"/>
    <w:rsid w:val="00BE15DC"/>
    <w:rsid w:val="00C01D4E"/>
    <w:rsid w:val="00C10D44"/>
    <w:rsid w:val="00C1255F"/>
    <w:rsid w:val="00C1503A"/>
    <w:rsid w:val="00C21D97"/>
    <w:rsid w:val="00C22D88"/>
    <w:rsid w:val="00C2622C"/>
    <w:rsid w:val="00C60095"/>
    <w:rsid w:val="00C8288B"/>
    <w:rsid w:val="00CA729B"/>
    <w:rsid w:val="00CA7A56"/>
    <w:rsid w:val="00CB4C84"/>
    <w:rsid w:val="00CD1B24"/>
    <w:rsid w:val="00CE3F4C"/>
    <w:rsid w:val="00CE7516"/>
    <w:rsid w:val="00CF6CF1"/>
    <w:rsid w:val="00D147DD"/>
    <w:rsid w:val="00D25A15"/>
    <w:rsid w:val="00D26590"/>
    <w:rsid w:val="00D50BEB"/>
    <w:rsid w:val="00D572D5"/>
    <w:rsid w:val="00D619A5"/>
    <w:rsid w:val="00D77E55"/>
    <w:rsid w:val="00D97EB7"/>
    <w:rsid w:val="00DA1D44"/>
    <w:rsid w:val="00DE20E2"/>
    <w:rsid w:val="00DE30D2"/>
    <w:rsid w:val="00DF04EE"/>
    <w:rsid w:val="00E05300"/>
    <w:rsid w:val="00E05860"/>
    <w:rsid w:val="00E063C6"/>
    <w:rsid w:val="00E14868"/>
    <w:rsid w:val="00E311B7"/>
    <w:rsid w:val="00E36E06"/>
    <w:rsid w:val="00E50077"/>
    <w:rsid w:val="00E662BC"/>
    <w:rsid w:val="00E95BAA"/>
    <w:rsid w:val="00E97392"/>
    <w:rsid w:val="00EB27D4"/>
    <w:rsid w:val="00EB653D"/>
    <w:rsid w:val="00ED71C7"/>
    <w:rsid w:val="00EE7678"/>
    <w:rsid w:val="00EF2CD2"/>
    <w:rsid w:val="00F0111B"/>
    <w:rsid w:val="00F02B88"/>
    <w:rsid w:val="00F11883"/>
    <w:rsid w:val="00F14621"/>
    <w:rsid w:val="00F17D2E"/>
    <w:rsid w:val="00F40491"/>
    <w:rsid w:val="00F67A92"/>
    <w:rsid w:val="00F701C4"/>
    <w:rsid w:val="00F71062"/>
    <w:rsid w:val="00F755C3"/>
    <w:rsid w:val="00F8263A"/>
    <w:rsid w:val="00F83B58"/>
    <w:rsid w:val="00F903F1"/>
    <w:rsid w:val="00F90742"/>
    <w:rsid w:val="00FA0ED5"/>
    <w:rsid w:val="00FA140D"/>
    <w:rsid w:val="00FC15C4"/>
    <w:rsid w:val="00FD0D50"/>
    <w:rsid w:val="00FD5EBB"/>
    <w:rsid w:val="00FE6DB1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05300"/>
    <w:rPr>
      <w:color w:val="0000FF"/>
      <w:u w:val="single"/>
    </w:rPr>
  </w:style>
  <w:style w:type="paragraph" w:styleId="NoSpacing">
    <w:name w:val="No Spacing"/>
    <w:uiPriority w:val="1"/>
    <w:qFormat/>
    <w:rsid w:val="00E053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D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0E6A"/>
    <w:pPr>
      <w:widowControl w:val="0"/>
      <w:spacing w:before="1"/>
      <w:ind w:left="116"/>
    </w:pPr>
    <w:rPr>
      <w:rFonts w:ascii="Arial" w:eastAsia="Arial" w:hAnsi="Arial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0E6A"/>
    <w:rPr>
      <w:rFonts w:ascii="Arial" w:eastAsia="Arial" w:hAnsi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05300"/>
    <w:rPr>
      <w:color w:val="0000FF"/>
      <w:u w:val="single"/>
    </w:rPr>
  </w:style>
  <w:style w:type="paragraph" w:styleId="NoSpacing">
    <w:name w:val="No Spacing"/>
    <w:uiPriority w:val="1"/>
    <w:qFormat/>
    <w:rsid w:val="00E053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D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0E6A"/>
    <w:pPr>
      <w:widowControl w:val="0"/>
      <w:spacing w:before="1"/>
      <w:ind w:left="116"/>
    </w:pPr>
    <w:rPr>
      <w:rFonts w:ascii="Arial" w:eastAsia="Arial" w:hAnsi="Arial" w:cstheme="minorBidi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0E6A"/>
    <w:rPr>
      <w:rFonts w:ascii="Arial" w:eastAsia="Arial" w:hAnsi="Arial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odisz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78CA-D6DB-154D-9DF5-5BBA3FF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1636</Words>
  <Characters>9329</Characters>
  <Application>Microsoft Macintosh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</dc:creator>
  <cp:lastModifiedBy>Robert Kapas</cp:lastModifiedBy>
  <cp:revision>20</cp:revision>
  <cp:lastPrinted>2015-07-21T04:59:00Z</cp:lastPrinted>
  <dcterms:created xsi:type="dcterms:W3CDTF">2017-07-04T13:48:00Z</dcterms:created>
  <dcterms:modified xsi:type="dcterms:W3CDTF">2017-07-06T12:53:00Z</dcterms:modified>
</cp:coreProperties>
</file>